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5608A" w14:textId="789B7438" w:rsidR="00C20E9B" w:rsidRPr="00B05DC8" w:rsidRDefault="00C20E9B" w:rsidP="00C20E9B">
      <w:pPr>
        <w:pStyle w:val="Title"/>
        <w:jc w:val="left"/>
        <w:rPr>
          <w:color w:val="41748D" w:themeColor="accent1"/>
          <w:sz w:val="48"/>
          <w:szCs w:val="48"/>
        </w:rPr>
      </w:pPr>
      <w:r w:rsidRPr="003B2275">
        <w:rPr>
          <w:noProof/>
          <w:lang w:val="en-GB" w:eastAsia="en-GB"/>
        </w:rPr>
        <w:drawing>
          <wp:anchor distT="0" distB="0" distL="114300" distR="114300" simplePos="0" relativeHeight="251658241" behindDoc="1" locked="0" layoutInCell="1" allowOverlap="1" wp14:anchorId="64356137" wp14:editId="64356138">
            <wp:simplePos x="0" y="0"/>
            <wp:positionH relativeFrom="margin">
              <wp:align>right</wp:align>
            </wp:positionH>
            <wp:positionV relativeFrom="paragraph">
              <wp:posOffset>-560070</wp:posOffset>
            </wp:positionV>
            <wp:extent cx="1954800" cy="561600"/>
            <wp:effectExtent l="0" t="0" r="7620" b="0"/>
            <wp:wrapNone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B09FE3C3-9F5C-42A4-8D9B-0721C9107BB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4800" cy="56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FA9">
        <w:rPr>
          <w:color w:val="41748D" w:themeColor="accent1"/>
          <w:sz w:val="48"/>
          <w:szCs w:val="48"/>
        </w:rPr>
        <w:t xml:space="preserve">Job </w:t>
      </w:r>
      <w:r w:rsidR="004E0A1B">
        <w:rPr>
          <w:color w:val="41748D" w:themeColor="accent1"/>
          <w:sz w:val="48"/>
          <w:szCs w:val="48"/>
        </w:rPr>
        <w:t>description</w:t>
      </w:r>
    </w:p>
    <w:p w14:paraId="6435608B" w14:textId="77777777" w:rsidR="00C20E9B" w:rsidRPr="00E42174" w:rsidRDefault="00C20E9B" w:rsidP="00C20E9B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356139" wp14:editId="6435613A">
                <wp:simplePos x="0" y="0"/>
                <wp:positionH relativeFrom="column">
                  <wp:posOffset>-19050</wp:posOffset>
                </wp:positionH>
                <wp:positionV relativeFrom="paragraph">
                  <wp:posOffset>133985</wp:posOffset>
                </wp:positionV>
                <wp:extent cx="6667500" cy="0"/>
                <wp:effectExtent l="0" t="0" r="19050" b="19050"/>
                <wp:wrapNone/>
                <wp:docPr id="2" name="Straight Connector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7B20CD7-18C3-4ECE-B5E2-77365ED760F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A8A225" id="Straight Connector 2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5pt,10.55pt" to="523.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" strokecolor="#b8babb [1941]" strokeweight="1.5pt">
                <v:stroke joinstyle="miter"/>
              </v:line>
            </w:pict>
          </mc:Fallback>
        </mc:AlternateContent>
      </w:r>
    </w:p>
    <w:tbl>
      <w:tblPr>
        <w:tblStyle w:val="GridTable4-Accent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2512"/>
        <w:gridCol w:w="2162"/>
        <w:gridCol w:w="7"/>
        <w:gridCol w:w="2169"/>
        <w:gridCol w:w="6"/>
        <w:gridCol w:w="2163"/>
      </w:tblGrid>
      <w:tr w:rsidR="004E0A1B" w:rsidRPr="004E0A1B" w14:paraId="0E2517F9" w14:textId="77777777" w:rsidTr="00F85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2" w:type="dxa"/>
            <w:shd w:val="clear" w:color="auto" w:fill="D5E4EB" w:themeFill="accent1" w:themeFillTint="33"/>
            <w:vAlign w:val="center"/>
          </w:tcPr>
          <w:p w14:paraId="7FAD8BCE" w14:textId="5894F3C1" w:rsidR="004E0A1B" w:rsidRPr="004E0A1B" w:rsidRDefault="004E0A1B" w:rsidP="000B4E22">
            <w:pPr>
              <w:rPr>
                <w:color w:val="000000" w:themeColor="text1"/>
              </w:rPr>
            </w:pPr>
            <w:r w:rsidRPr="004E0A1B">
              <w:rPr>
                <w:color w:val="000000" w:themeColor="text1"/>
              </w:rPr>
              <w:t>Job title</w:t>
            </w:r>
          </w:p>
        </w:tc>
        <w:tc>
          <w:tcPr>
            <w:tcW w:w="6507" w:type="dxa"/>
            <w:gridSpan w:val="5"/>
            <w:shd w:val="clear" w:color="auto" w:fill="auto"/>
            <w:vAlign w:val="center"/>
          </w:tcPr>
          <w:p w14:paraId="3FD94B28" w14:textId="4D8CB67F" w:rsidR="004E0A1B" w:rsidRPr="004E0A1B" w:rsidRDefault="008D6CBE" w:rsidP="000B4E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8D6CBE">
              <w:rPr>
                <w:color w:val="000000" w:themeColor="text1"/>
              </w:rPr>
              <w:t>Case Team Lead – Disrepair, Damp &amp; Mould (D&amp;M)</w:t>
            </w:r>
          </w:p>
        </w:tc>
      </w:tr>
      <w:tr w:rsidR="00315A4F" w:rsidRPr="004E0A1B" w14:paraId="7762ED36" w14:textId="77777777" w:rsidTr="00F85B6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2" w:type="dxa"/>
            <w:shd w:val="clear" w:color="auto" w:fill="D5E4EB" w:themeFill="accent1" w:themeFillTint="33"/>
            <w:vAlign w:val="center"/>
          </w:tcPr>
          <w:p w14:paraId="60C2D293" w14:textId="65425789" w:rsidR="004E0A1B" w:rsidRPr="004E0A1B" w:rsidRDefault="004E0A1B" w:rsidP="000B4E22">
            <w:pPr>
              <w:rPr>
                <w:color w:val="000000" w:themeColor="text1"/>
              </w:rPr>
            </w:pPr>
            <w:r w:rsidRPr="004E0A1B">
              <w:rPr>
                <w:color w:val="000000" w:themeColor="text1"/>
              </w:rPr>
              <w:t>Job number</w:t>
            </w:r>
          </w:p>
        </w:tc>
        <w:tc>
          <w:tcPr>
            <w:tcW w:w="2169" w:type="dxa"/>
            <w:gridSpan w:val="2"/>
            <w:vAlign w:val="center"/>
          </w:tcPr>
          <w:p w14:paraId="2D15465E" w14:textId="77777777" w:rsidR="004E0A1B" w:rsidRPr="004E0A1B" w:rsidRDefault="004E0A1B" w:rsidP="000B4E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169" w:type="dxa"/>
            <w:shd w:val="clear" w:color="auto" w:fill="D5E4EB" w:themeFill="accent1" w:themeFillTint="33"/>
            <w:vAlign w:val="center"/>
          </w:tcPr>
          <w:p w14:paraId="24394C62" w14:textId="03670B5B" w:rsidR="004E0A1B" w:rsidRPr="004E0A1B" w:rsidRDefault="004E0A1B" w:rsidP="000B4E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Grade </w:t>
            </w:r>
          </w:p>
        </w:tc>
        <w:tc>
          <w:tcPr>
            <w:tcW w:w="2169" w:type="dxa"/>
            <w:gridSpan w:val="2"/>
            <w:vAlign w:val="center"/>
          </w:tcPr>
          <w:p w14:paraId="453402F9" w14:textId="3B8FF94E" w:rsidR="004E0A1B" w:rsidRPr="004E0A1B" w:rsidRDefault="007902B3" w:rsidP="000B4E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8HC</w:t>
            </w:r>
          </w:p>
        </w:tc>
      </w:tr>
      <w:tr w:rsidR="00EA01C7" w:rsidRPr="004E0A1B" w14:paraId="64356090" w14:textId="77777777" w:rsidTr="00F85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2" w:type="dxa"/>
            <w:shd w:val="clear" w:color="auto" w:fill="D5E4EB" w:themeFill="accent1" w:themeFillTint="33"/>
            <w:vAlign w:val="center"/>
          </w:tcPr>
          <w:p w14:paraId="6435608E" w14:textId="57E6B8A0" w:rsidR="004E0A1B" w:rsidRPr="004E0A1B" w:rsidRDefault="00280749" w:rsidP="000B4E2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Directorate </w:t>
            </w:r>
          </w:p>
        </w:tc>
        <w:tc>
          <w:tcPr>
            <w:tcW w:w="2169" w:type="dxa"/>
            <w:gridSpan w:val="2"/>
            <w:vAlign w:val="center"/>
          </w:tcPr>
          <w:p w14:paraId="74581460" w14:textId="5BC564E5" w:rsidR="004E0A1B" w:rsidRPr="004E0A1B" w:rsidRDefault="00650188" w:rsidP="000B4E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Repairs</w:t>
            </w:r>
          </w:p>
        </w:tc>
        <w:tc>
          <w:tcPr>
            <w:tcW w:w="2169" w:type="dxa"/>
            <w:shd w:val="clear" w:color="auto" w:fill="D5E4EB" w:themeFill="accent1" w:themeFillTint="33"/>
            <w:vAlign w:val="center"/>
          </w:tcPr>
          <w:p w14:paraId="7212ADF8" w14:textId="1EC13649" w:rsidR="004E0A1B" w:rsidRPr="004E0A1B" w:rsidRDefault="004E0A1B" w:rsidP="000B4E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4E0A1B">
              <w:rPr>
                <w:b/>
                <w:bCs/>
                <w:color w:val="000000" w:themeColor="text1"/>
              </w:rPr>
              <w:t>D</w:t>
            </w:r>
            <w:r w:rsidR="00280749">
              <w:rPr>
                <w:b/>
                <w:bCs/>
                <w:color w:val="000000" w:themeColor="text1"/>
              </w:rPr>
              <w:t>epartment</w:t>
            </w:r>
          </w:p>
        </w:tc>
        <w:tc>
          <w:tcPr>
            <w:tcW w:w="2169" w:type="dxa"/>
            <w:gridSpan w:val="2"/>
            <w:vAlign w:val="center"/>
          </w:tcPr>
          <w:p w14:paraId="6435608F" w14:textId="6D6C71D6" w:rsidR="004E0A1B" w:rsidRPr="004E0A1B" w:rsidRDefault="004E0A1B" w:rsidP="000B4E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315A4F" w14:paraId="64356095" w14:textId="77777777" w:rsidTr="00F85B6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2" w:type="dxa"/>
            <w:shd w:val="clear" w:color="auto" w:fill="D5E4EB" w:themeFill="accent1" w:themeFillTint="33"/>
            <w:vAlign w:val="center"/>
          </w:tcPr>
          <w:p w14:paraId="64356091" w14:textId="31E82A3F" w:rsidR="00552C8F" w:rsidRPr="004E0A1B" w:rsidRDefault="004E0A1B" w:rsidP="000B4E22">
            <w:pPr>
              <w:rPr>
                <w:color w:val="000000" w:themeColor="text1"/>
              </w:rPr>
            </w:pPr>
            <w:r w:rsidRPr="004E0A1B">
              <w:rPr>
                <w:color w:val="000000" w:themeColor="text1"/>
              </w:rPr>
              <w:t>Reports to</w:t>
            </w:r>
          </w:p>
        </w:tc>
        <w:tc>
          <w:tcPr>
            <w:tcW w:w="2162" w:type="dxa"/>
            <w:vAlign w:val="center"/>
          </w:tcPr>
          <w:p w14:paraId="64356092" w14:textId="55863ACB" w:rsidR="00552C8F" w:rsidRPr="004E0A1B" w:rsidRDefault="00650188" w:rsidP="000B4E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50188">
              <w:rPr>
                <w:color w:val="000000" w:themeColor="text1"/>
              </w:rPr>
              <w:t>Senior Projects Manager – Disrepair &amp; D&amp;M</w:t>
            </w:r>
          </w:p>
        </w:tc>
        <w:tc>
          <w:tcPr>
            <w:tcW w:w="2182" w:type="dxa"/>
            <w:gridSpan w:val="3"/>
            <w:shd w:val="clear" w:color="auto" w:fill="D5E4EB" w:themeFill="accent1" w:themeFillTint="33"/>
            <w:vAlign w:val="center"/>
          </w:tcPr>
          <w:p w14:paraId="64356093" w14:textId="5F372630" w:rsidR="00552C8F" w:rsidRPr="00353266" w:rsidRDefault="004E0A1B" w:rsidP="000B4E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4E0A1B">
              <w:rPr>
                <w:b/>
                <w:color w:val="000000" w:themeColor="text1"/>
              </w:rPr>
              <w:t>Date effective</w:t>
            </w:r>
          </w:p>
        </w:tc>
        <w:tc>
          <w:tcPr>
            <w:tcW w:w="2163" w:type="dxa"/>
            <w:vAlign w:val="center"/>
          </w:tcPr>
          <w:p w14:paraId="64356094" w14:textId="77777777" w:rsidR="00552C8F" w:rsidRPr="000C181F" w:rsidRDefault="00552C8F" w:rsidP="000B4E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</w:tbl>
    <w:p w14:paraId="6435609B" w14:textId="77777777" w:rsidR="00552C8F" w:rsidRPr="00F85B69" w:rsidRDefault="00552C8F" w:rsidP="00F85B69">
      <w:pPr>
        <w:pStyle w:val="OpeningParagraph"/>
        <w:spacing w:after="0"/>
        <w:rPr>
          <w:sz w:val="24"/>
          <w:szCs w:val="24"/>
        </w:rPr>
      </w:pPr>
    </w:p>
    <w:tbl>
      <w:tblPr>
        <w:tblStyle w:val="GridTable4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9019"/>
      </w:tblGrid>
      <w:tr w:rsidR="00F85B69" w:rsidRPr="00F85B69" w14:paraId="6435609D" w14:textId="77777777" w:rsidTr="7D2D75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5E4EB" w:themeFill="accent1" w:themeFillTint="33"/>
            <w:vAlign w:val="center"/>
          </w:tcPr>
          <w:p w14:paraId="6435609C" w14:textId="77777777" w:rsidR="00D01DAC" w:rsidRPr="00F85B69" w:rsidRDefault="00D01DAC" w:rsidP="00F85B69">
            <w:pPr>
              <w:pStyle w:val="OpeningParagraph"/>
              <w:rPr>
                <w:color w:val="auto"/>
                <w:sz w:val="24"/>
                <w:szCs w:val="24"/>
              </w:rPr>
            </w:pPr>
            <w:r w:rsidRPr="00F85B69">
              <w:rPr>
                <w:color w:val="auto"/>
                <w:sz w:val="24"/>
                <w:szCs w:val="24"/>
              </w:rPr>
              <w:t>Purpose</w:t>
            </w:r>
          </w:p>
        </w:tc>
      </w:tr>
      <w:tr w:rsidR="00812139" w14:paraId="643560A1" w14:textId="77777777" w:rsidTr="7D2D7595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1405A33C" w14:textId="0C3E8837" w:rsidR="0ED3ABAF" w:rsidRDefault="0ED3ABAF" w:rsidP="7D2D7595">
            <w:pPr>
              <w:pStyle w:val="OpeningParagraph"/>
              <w:rPr>
                <w:color w:val="auto"/>
                <w:sz w:val="22"/>
              </w:rPr>
            </w:pPr>
            <w:r w:rsidRPr="7D2D7595">
              <w:rPr>
                <w:b w:val="0"/>
                <w:bCs w:val="0"/>
                <w:color w:val="auto"/>
                <w:sz w:val="22"/>
              </w:rPr>
              <w:t>The Case Team Lead – Disrepair, Damp &amp; Mould is responsible for leading the organisation’s disrepair and damp &amp; mould case management service. The role oversees end‑to‑end case handling, ensures statutory compliance, and provides quality assurance to support customers living in safe and healthy homes. The postholder also plays a key role in embedding Awaab’s Law and supporting customers with education and guidance following repairs.</w:t>
            </w:r>
            <w:r w:rsidR="00BD4656">
              <w:rPr>
                <w:b w:val="0"/>
                <w:bCs w:val="0"/>
                <w:color w:val="auto"/>
                <w:sz w:val="22"/>
              </w:rPr>
              <w:t xml:space="preserve">  </w:t>
            </w:r>
            <w:r w:rsidR="00BD4656" w:rsidRPr="0025653A">
              <w:rPr>
                <w:b w:val="0"/>
                <w:bCs w:val="0"/>
                <w:color w:val="auto"/>
                <w:sz w:val="22"/>
              </w:rPr>
              <w:t>This role will be pivotal in increasing resident satisfaction, reducing complaints and ensuring resident resolution.</w:t>
            </w:r>
            <w:r w:rsidRPr="7D2D7595">
              <w:rPr>
                <w:b w:val="0"/>
                <w:bCs w:val="0"/>
                <w:color w:val="auto"/>
                <w:sz w:val="22"/>
              </w:rPr>
              <w:t xml:space="preserve">  </w:t>
            </w:r>
          </w:p>
          <w:p w14:paraId="3BC96C91" w14:textId="77777777" w:rsidR="008D6CBE" w:rsidRDefault="008D6CBE" w:rsidP="00F85B69">
            <w:pPr>
              <w:pStyle w:val="OpeningParagraph"/>
              <w:rPr>
                <w:bCs w:val="0"/>
                <w:color w:val="auto"/>
                <w:sz w:val="22"/>
              </w:rPr>
            </w:pPr>
          </w:p>
          <w:p w14:paraId="643560A0" w14:textId="358E3610" w:rsidR="008D6CBE" w:rsidRPr="00F85B69" w:rsidRDefault="008D6CBE" w:rsidP="00F85B69">
            <w:pPr>
              <w:pStyle w:val="OpeningParagraph"/>
              <w:rPr>
                <w:b w:val="0"/>
                <w:color w:val="auto"/>
                <w:sz w:val="22"/>
              </w:rPr>
            </w:pPr>
          </w:p>
        </w:tc>
      </w:tr>
    </w:tbl>
    <w:p w14:paraId="643560A2" w14:textId="77777777" w:rsidR="00D01DAC" w:rsidRPr="00F85B69" w:rsidRDefault="00D01DAC" w:rsidP="00F85B69">
      <w:pPr>
        <w:pStyle w:val="OpeningParagraph"/>
        <w:spacing w:after="0"/>
        <w:rPr>
          <w:sz w:val="24"/>
          <w:szCs w:val="24"/>
        </w:rPr>
      </w:pPr>
    </w:p>
    <w:tbl>
      <w:tblPr>
        <w:tblStyle w:val="GridTable4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9019"/>
      </w:tblGrid>
      <w:tr w:rsidR="00F85B69" w:rsidRPr="00BF4F0B" w14:paraId="643560A6" w14:textId="77777777" w:rsidTr="7D2D75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  <w:shd w:val="clear" w:color="auto" w:fill="D5E4EB" w:themeFill="accent1" w:themeFillTint="33"/>
            <w:vAlign w:val="center"/>
          </w:tcPr>
          <w:p w14:paraId="643560A5" w14:textId="44EB96E4" w:rsidR="00F85B69" w:rsidRPr="00BF4F0B" w:rsidRDefault="00F85B69" w:rsidP="00F85B69">
            <w:pPr>
              <w:pStyle w:val="OpeningParagraph"/>
              <w:rPr>
                <w:b w:val="0"/>
                <w:color w:val="auto"/>
                <w:sz w:val="22"/>
              </w:rPr>
            </w:pPr>
            <w:r w:rsidRPr="00BF4F0B">
              <w:rPr>
                <w:color w:val="auto"/>
                <w:sz w:val="22"/>
              </w:rPr>
              <w:t>Key responsibilities/ deliverables</w:t>
            </w:r>
          </w:p>
        </w:tc>
      </w:tr>
      <w:tr w:rsidR="00EF52FF" w:rsidRPr="00BF4F0B" w14:paraId="643560C7" w14:textId="77777777" w:rsidTr="7D2D7595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147807A1" w14:textId="5B62621F" w:rsidR="005D7142" w:rsidRPr="00BF4F0B" w:rsidRDefault="2B4BD87D" w:rsidP="7D2D7595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  <w:r w:rsidRPr="7D2D7595">
              <w:rPr>
                <w:b w:val="0"/>
                <w:bCs w:val="0"/>
                <w:color w:val="auto"/>
                <w:sz w:val="22"/>
              </w:rPr>
              <w:t xml:space="preserve">1. Awaab’s Law Compliance </w:t>
            </w:r>
          </w:p>
          <w:p w14:paraId="7B506A78" w14:textId="5B447210" w:rsidR="005D7142" w:rsidRPr="00BF4F0B" w:rsidRDefault="2B4BD87D" w:rsidP="003F46FF">
            <w:pPr>
              <w:pStyle w:val="OpeningParagraph"/>
              <w:numPr>
                <w:ilvl w:val="0"/>
                <w:numId w:val="7"/>
              </w:numPr>
              <w:rPr>
                <w:b w:val="0"/>
                <w:bCs w:val="0"/>
                <w:color w:val="auto"/>
                <w:sz w:val="22"/>
              </w:rPr>
            </w:pPr>
            <w:r w:rsidRPr="7D2D7595">
              <w:rPr>
                <w:b w:val="0"/>
                <w:bCs w:val="0"/>
                <w:color w:val="auto"/>
                <w:sz w:val="22"/>
              </w:rPr>
              <w:t xml:space="preserve">Ensure operational compliance with Awaab’s Law across the Repairs service. </w:t>
            </w:r>
          </w:p>
          <w:p w14:paraId="5F4837B4" w14:textId="1A0A9A49" w:rsidR="005D7142" w:rsidRPr="00BF4F0B" w:rsidRDefault="2B4BD87D" w:rsidP="003F46FF">
            <w:pPr>
              <w:pStyle w:val="OpeningParagraph"/>
              <w:numPr>
                <w:ilvl w:val="0"/>
                <w:numId w:val="7"/>
              </w:numPr>
              <w:rPr>
                <w:b w:val="0"/>
                <w:bCs w:val="0"/>
                <w:color w:val="auto"/>
                <w:sz w:val="22"/>
              </w:rPr>
            </w:pPr>
            <w:r w:rsidRPr="7D2D7595">
              <w:rPr>
                <w:b w:val="0"/>
                <w:bCs w:val="0"/>
                <w:color w:val="auto"/>
                <w:sz w:val="22"/>
              </w:rPr>
              <w:t xml:space="preserve">Monitor response times, actions and escalations in relation to damp &amp; mould hazards. </w:t>
            </w:r>
          </w:p>
          <w:p w14:paraId="49E921F0" w14:textId="2EA918E4" w:rsidR="005D7142" w:rsidRPr="00BF4F0B" w:rsidRDefault="2B4BD87D" w:rsidP="003F46FF">
            <w:pPr>
              <w:pStyle w:val="OpeningParagraph"/>
              <w:numPr>
                <w:ilvl w:val="0"/>
                <w:numId w:val="7"/>
              </w:numPr>
              <w:rPr>
                <w:b w:val="0"/>
                <w:bCs w:val="0"/>
                <w:color w:val="auto"/>
                <w:sz w:val="22"/>
              </w:rPr>
            </w:pPr>
            <w:r w:rsidRPr="7D2D7595">
              <w:rPr>
                <w:b w:val="0"/>
                <w:bCs w:val="0"/>
                <w:color w:val="auto"/>
                <w:sz w:val="22"/>
              </w:rPr>
              <w:t xml:space="preserve">Ensure accurate record keeping and reporting to support legal and regulatory obligations. </w:t>
            </w:r>
          </w:p>
          <w:p w14:paraId="791A16DE" w14:textId="77A34598" w:rsidR="005D7142" w:rsidRPr="00BF4F0B" w:rsidRDefault="005D7142" w:rsidP="7D2D7595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</w:p>
          <w:p w14:paraId="16EA211A" w14:textId="469A5E54" w:rsidR="005D7142" w:rsidRPr="00BF4F0B" w:rsidRDefault="2B4BD87D" w:rsidP="7D2D7595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  <w:r w:rsidRPr="7D2D7595">
              <w:rPr>
                <w:b w:val="0"/>
                <w:bCs w:val="0"/>
                <w:color w:val="auto"/>
                <w:sz w:val="22"/>
              </w:rPr>
              <w:t xml:space="preserve">2. Case Management: Disrepair, Damp &amp; Mould </w:t>
            </w:r>
          </w:p>
          <w:p w14:paraId="39BE5EAA" w14:textId="04880874" w:rsidR="005D7142" w:rsidRPr="00BF4F0B" w:rsidRDefault="2B4BD87D" w:rsidP="003F46FF">
            <w:pPr>
              <w:pStyle w:val="OpeningParagraph"/>
              <w:numPr>
                <w:ilvl w:val="0"/>
                <w:numId w:val="2"/>
              </w:numPr>
              <w:rPr>
                <w:b w:val="0"/>
                <w:bCs w:val="0"/>
                <w:color w:val="auto"/>
                <w:sz w:val="22"/>
              </w:rPr>
            </w:pPr>
            <w:r w:rsidRPr="7D2D7595">
              <w:rPr>
                <w:b w:val="0"/>
                <w:bCs w:val="0"/>
                <w:color w:val="auto"/>
                <w:sz w:val="22"/>
              </w:rPr>
              <w:t xml:space="preserve">Lead the disrepair service, ensuring high-quality case management and timely resolution of all disrepair claims. </w:t>
            </w:r>
          </w:p>
          <w:p w14:paraId="2C929043" w14:textId="5D3072B6" w:rsidR="005D7142" w:rsidRPr="00BF4F0B" w:rsidRDefault="2B4BD87D" w:rsidP="003F46FF">
            <w:pPr>
              <w:pStyle w:val="OpeningParagraph"/>
              <w:numPr>
                <w:ilvl w:val="0"/>
                <w:numId w:val="2"/>
              </w:numPr>
              <w:rPr>
                <w:b w:val="0"/>
                <w:bCs w:val="0"/>
                <w:color w:val="auto"/>
                <w:sz w:val="22"/>
              </w:rPr>
            </w:pPr>
            <w:r w:rsidRPr="7D2D7595">
              <w:rPr>
                <w:b w:val="0"/>
                <w:bCs w:val="0"/>
                <w:color w:val="auto"/>
                <w:sz w:val="22"/>
              </w:rPr>
              <w:t xml:space="preserve">Oversee damp &amp; mould investigations, ensuring appropriate remedial actions and prevention measures. </w:t>
            </w:r>
          </w:p>
          <w:p w14:paraId="52375DFD" w14:textId="0D4EFE6F" w:rsidR="005D7142" w:rsidRPr="00BF4F0B" w:rsidRDefault="2B4BD87D" w:rsidP="003F46FF">
            <w:pPr>
              <w:pStyle w:val="OpeningParagraph"/>
              <w:numPr>
                <w:ilvl w:val="0"/>
                <w:numId w:val="2"/>
              </w:numPr>
              <w:rPr>
                <w:b w:val="0"/>
                <w:bCs w:val="0"/>
                <w:color w:val="auto"/>
                <w:sz w:val="22"/>
              </w:rPr>
            </w:pPr>
            <w:r w:rsidRPr="7D2D7595">
              <w:rPr>
                <w:b w:val="0"/>
                <w:bCs w:val="0"/>
                <w:color w:val="auto"/>
                <w:sz w:val="22"/>
              </w:rPr>
              <w:t xml:space="preserve">Liaise with legal teams, surveyors and contractors to manage complex cases. </w:t>
            </w:r>
          </w:p>
          <w:p w14:paraId="3207F0BC" w14:textId="65FA00C2" w:rsidR="005D7142" w:rsidRPr="00BF4F0B" w:rsidRDefault="2B4BD87D" w:rsidP="003F46FF">
            <w:pPr>
              <w:pStyle w:val="OpeningParagraph"/>
              <w:numPr>
                <w:ilvl w:val="0"/>
                <w:numId w:val="2"/>
              </w:numPr>
              <w:rPr>
                <w:b w:val="0"/>
                <w:bCs w:val="0"/>
                <w:color w:val="auto"/>
                <w:sz w:val="22"/>
              </w:rPr>
            </w:pPr>
            <w:r w:rsidRPr="7D2D7595">
              <w:rPr>
                <w:b w:val="0"/>
                <w:bCs w:val="0"/>
                <w:color w:val="auto"/>
                <w:sz w:val="22"/>
              </w:rPr>
              <w:t xml:space="preserve">Maintain strong customer communication throughout each case lifecycle. </w:t>
            </w:r>
          </w:p>
          <w:p w14:paraId="270D915F" w14:textId="0F475A9C" w:rsidR="005D7142" w:rsidRPr="00BF4F0B" w:rsidRDefault="005D7142" w:rsidP="7D2D7595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</w:p>
          <w:p w14:paraId="6A144C32" w14:textId="2AC52B2E" w:rsidR="005D7142" w:rsidRPr="00BF4F0B" w:rsidRDefault="2B4BD87D" w:rsidP="7D2D7595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  <w:r w:rsidRPr="7D2D7595">
              <w:rPr>
                <w:b w:val="0"/>
                <w:bCs w:val="0"/>
                <w:color w:val="auto"/>
                <w:sz w:val="22"/>
              </w:rPr>
              <w:t xml:space="preserve">3. Quality Assurance &amp; Customer Education </w:t>
            </w:r>
          </w:p>
          <w:p w14:paraId="12B86B8D" w14:textId="0E871064" w:rsidR="005D7142" w:rsidRPr="00BF4F0B" w:rsidRDefault="2B4BD87D" w:rsidP="003F46FF">
            <w:pPr>
              <w:pStyle w:val="OpeningParagraph"/>
              <w:numPr>
                <w:ilvl w:val="0"/>
                <w:numId w:val="5"/>
              </w:numPr>
              <w:rPr>
                <w:b w:val="0"/>
                <w:bCs w:val="0"/>
                <w:color w:val="auto"/>
                <w:sz w:val="22"/>
              </w:rPr>
            </w:pPr>
            <w:r w:rsidRPr="7D2D7595">
              <w:rPr>
                <w:b w:val="0"/>
                <w:bCs w:val="0"/>
                <w:color w:val="auto"/>
                <w:sz w:val="22"/>
              </w:rPr>
              <w:lastRenderedPageBreak/>
              <w:t xml:space="preserve">Carry out quarterly quality checks on works completed by the Repairs team and contractors. </w:t>
            </w:r>
          </w:p>
          <w:p w14:paraId="5AAACB1F" w14:textId="365D870B" w:rsidR="005D7142" w:rsidRPr="00BF4F0B" w:rsidRDefault="2B4BD87D" w:rsidP="003F46FF">
            <w:pPr>
              <w:pStyle w:val="OpeningParagraph"/>
              <w:numPr>
                <w:ilvl w:val="0"/>
                <w:numId w:val="5"/>
              </w:numPr>
              <w:rPr>
                <w:b w:val="0"/>
                <w:bCs w:val="0"/>
                <w:color w:val="auto"/>
                <w:sz w:val="22"/>
              </w:rPr>
            </w:pPr>
            <w:r w:rsidRPr="7D2D7595">
              <w:rPr>
                <w:b w:val="0"/>
                <w:bCs w:val="0"/>
                <w:color w:val="auto"/>
                <w:sz w:val="22"/>
              </w:rPr>
              <w:t xml:space="preserve">Provide guidance and educational advice to customers on property care, ventilation, moisture management and ongoing maintenance following completed works. </w:t>
            </w:r>
          </w:p>
          <w:p w14:paraId="100C564A" w14:textId="2BDEFA84" w:rsidR="005D7142" w:rsidRPr="00BF4F0B" w:rsidRDefault="2B4BD87D" w:rsidP="003F46FF">
            <w:pPr>
              <w:pStyle w:val="OpeningParagraph"/>
              <w:numPr>
                <w:ilvl w:val="0"/>
                <w:numId w:val="5"/>
              </w:numPr>
              <w:rPr>
                <w:b w:val="0"/>
                <w:bCs w:val="0"/>
                <w:color w:val="auto"/>
                <w:sz w:val="22"/>
              </w:rPr>
            </w:pPr>
            <w:r w:rsidRPr="7D2D7595">
              <w:rPr>
                <w:b w:val="0"/>
                <w:bCs w:val="0"/>
                <w:color w:val="auto"/>
                <w:sz w:val="22"/>
              </w:rPr>
              <w:t xml:space="preserve">Identify learning and service improvement opportunities and feedback to operational teams. </w:t>
            </w:r>
          </w:p>
          <w:p w14:paraId="2E4220E1" w14:textId="771FD7A9" w:rsidR="005D7142" w:rsidRPr="00BF4F0B" w:rsidRDefault="005D7142" w:rsidP="7D2D7595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</w:p>
          <w:p w14:paraId="6B83715C" w14:textId="7D7D8555" w:rsidR="005D7142" w:rsidRPr="00BF4F0B" w:rsidRDefault="2B4BD87D" w:rsidP="7D2D7595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  <w:r w:rsidRPr="7D2D7595">
              <w:rPr>
                <w:b w:val="0"/>
                <w:bCs w:val="0"/>
                <w:color w:val="auto"/>
                <w:sz w:val="22"/>
              </w:rPr>
              <w:t xml:space="preserve">4. Stakeholder &amp; Contractor Management </w:t>
            </w:r>
          </w:p>
          <w:p w14:paraId="0022B419" w14:textId="624A42B0" w:rsidR="005D7142" w:rsidRPr="00BF4F0B" w:rsidRDefault="2B4BD87D" w:rsidP="003F46FF">
            <w:pPr>
              <w:pStyle w:val="OpeningParagraph"/>
              <w:numPr>
                <w:ilvl w:val="0"/>
                <w:numId w:val="6"/>
              </w:numPr>
              <w:rPr>
                <w:b w:val="0"/>
                <w:bCs w:val="0"/>
                <w:color w:val="auto"/>
                <w:sz w:val="22"/>
              </w:rPr>
            </w:pPr>
            <w:r w:rsidRPr="7D2D7595">
              <w:rPr>
                <w:b w:val="0"/>
                <w:bCs w:val="0"/>
                <w:color w:val="auto"/>
                <w:sz w:val="22"/>
              </w:rPr>
              <w:t xml:space="preserve">Build effective relationships with internal and external stakeholders including Repairs, Compliance, Housing Services, Legal and contracted partners. </w:t>
            </w:r>
          </w:p>
          <w:p w14:paraId="138ED5D3" w14:textId="20FFE0A9" w:rsidR="005D7142" w:rsidRPr="00BF4F0B" w:rsidRDefault="2B4BD87D" w:rsidP="003F46FF">
            <w:pPr>
              <w:pStyle w:val="OpeningParagraph"/>
              <w:numPr>
                <w:ilvl w:val="0"/>
                <w:numId w:val="6"/>
              </w:numPr>
              <w:rPr>
                <w:b w:val="0"/>
                <w:bCs w:val="0"/>
                <w:color w:val="auto"/>
                <w:sz w:val="22"/>
              </w:rPr>
            </w:pPr>
            <w:r w:rsidRPr="7D2D7595">
              <w:rPr>
                <w:b w:val="0"/>
                <w:bCs w:val="0"/>
                <w:color w:val="auto"/>
                <w:sz w:val="22"/>
              </w:rPr>
              <w:t xml:space="preserve">Attend site visits, meetings and case conferences where required. </w:t>
            </w:r>
          </w:p>
          <w:p w14:paraId="2D8CF137" w14:textId="0B614C50" w:rsidR="005D7142" w:rsidRPr="00BF4F0B" w:rsidRDefault="2B4BD87D" w:rsidP="003F46FF">
            <w:pPr>
              <w:pStyle w:val="OpeningParagraph"/>
              <w:numPr>
                <w:ilvl w:val="0"/>
                <w:numId w:val="6"/>
              </w:numPr>
              <w:rPr>
                <w:b w:val="0"/>
                <w:bCs w:val="0"/>
                <w:color w:val="auto"/>
                <w:sz w:val="22"/>
              </w:rPr>
            </w:pPr>
            <w:r w:rsidRPr="7D2D7595">
              <w:rPr>
                <w:b w:val="0"/>
                <w:bCs w:val="0"/>
                <w:color w:val="auto"/>
                <w:sz w:val="22"/>
              </w:rPr>
              <w:t xml:space="preserve">Ensure all contractors follow agreed standards, specifications and procedures. </w:t>
            </w:r>
          </w:p>
          <w:p w14:paraId="65B195A1" w14:textId="4F35C299" w:rsidR="005D7142" w:rsidRPr="00BF4F0B" w:rsidRDefault="005D7142" w:rsidP="7D2D7595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</w:p>
          <w:p w14:paraId="19ADF7BB" w14:textId="157B4284" w:rsidR="005D7142" w:rsidRPr="00BF4F0B" w:rsidRDefault="2B4BD87D" w:rsidP="7D2D7595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  <w:r w:rsidRPr="7D2D7595">
              <w:rPr>
                <w:b w:val="0"/>
                <w:bCs w:val="0"/>
                <w:color w:val="auto"/>
                <w:sz w:val="22"/>
              </w:rPr>
              <w:t xml:space="preserve">5. Data &amp; Reporting </w:t>
            </w:r>
          </w:p>
          <w:p w14:paraId="5E1C9681" w14:textId="3BD40850" w:rsidR="005D7142" w:rsidRPr="00BF4F0B" w:rsidRDefault="2B4BD87D" w:rsidP="003F46FF">
            <w:pPr>
              <w:pStyle w:val="OpeningParagraph"/>
              <w:numPr>
                <w:ilvl w:val="0"/>
                <w:numId w:val="8"/>
              </w:numPr>
              <w:rPr>
                <w:b w:val="0"/>
                <w:bCs w:val="0"/>
                <w:color w:val="auto"/>
                <w:sz w:val="22"/>
              </w:rPr>
            </w:pPr>
            <w:r w:rsidRPr="7D2D7595">
              <w:rPr>
                <w:b w:val="0"/>
                <w:bCs w:val="0"/>
                <w:color w:val="auto"/>
                <w:sz w:val="22"/>
              </w:rPr>
              <w:t xml:space="preserve">Maintain accurate systems and case records. </w:t>
            </w:r>
          </w:p>
          <w:p w14:paraId="6C0E7D51" w14:textId="1BA02316" w:rsidR="005D7142" w:rsidRPr="00BF4F0B" w:rsidRDefault="2B4BD87D" w:rsidP="003F46FF">
            <w:pPr>
              <w:pStyle w:val="OpeningParagraph"/>
              <w:numPr>
                <w:ilvl w:val="0"/>
                <w:numId w:val="8"/>
              </w:numPr>
              <w:rPr>
                <w:b w:val="0"/>
                <w:bCs w:val="0"/>
                <w:color w:val="auto"/>
                <w:sz w:val="22"/>
              </w:rPr>
            </w:pPr>
            <w:r w:rsidRPr="7D2D7595">
              <w:rPr>
                <w:b w:val="0"/>
                <w:bCs w:val="0"/>
                <w:color w:val="auto"/>
                <w:sz w:val="22"/>
              </w:rPr>
              <w:t xml:space="preserve">Produce performance data and reports on disrepair and damp &amp; mould trends. </w:t>
            </w:r>
          </w:p>
          <w:p w14:paraId="44DB6E79" w14:textId="77777777" w:rsidR="005D7142" w:rsidRPr="00AE32BD" w:rsidRDefault="2B4BD87D" w:rsidP="003F46FF">
            <w:pPr>
              <w:pStyle w:val="OpeningParagraph"/>
              <w:numPr>
                <w:ilvl w:val="0"/>
                <w:numId w:val="8"/>
              </w:numPr>
              <w:rPr>
                <w:b w:val="0"/>
                <w:bCs w:val="0"/>
                <w:color w:val="808080" w:themeColor="background1" w:themeShade="80"/>
                <w:sz w:val="22"/>
              </w:rPr>
            </w:pPr>
            <w:r w:rsidRPr="7D2D7595">
              <w:rPr>
                <w:b w:val="0"/>
                <w:bCs w:val="0"/>
                <w:color w:val="auto"/>
                <w:sz w:val="22"/>
              </w:rPr>
              <w:t>Support regulatory reporting requirements.</w:t>
            </w:r>
          </w:p>
          <w:p w14:paraId="2F5685FE" w14:textId="77777777" w:rsidR="00AE32BD" w:rsidRDefault="00AE32BD" w:rsidP="00AE32BD">
            <w:pPr>
              <w:pStyle w:val="OpeningParagraph"/>
              <w:rPr>
                <w:color w:val="808080" w:themeColor="background1" w:themeShade="80"/>
                <w:sz w:val="22"/>
              </w:rPr>
            </w:pPr>
          </w:p>
          <w:p w14:paraId="255F2BFB" w14:textId="04A1A5A2" w:rsidR="00AE32BD" w:rsidRDefault="00AE32BD" w:rsidP="00AE32BD">
            <w:pPr>
              <w:pStyle w:val="BulletPointStyle"/>
              <w:rPr>
                <w:color w:val="auto"/>
              </w:rPr>
            </w:pPr>
            <w:r>
              <w:rPr>
                <w:b w:val="0"/>
                <w:bCs w:val="0"/>
                <w:color w:val="auto"/>
              </w:rPr>
              <w:t>6. Team support and leadership</w:t>
            </w:r>
          </w:p>
          <w:p w14:paraId="2451D1BB" w14:textId="77777777" w:rsidR="00AE32BD" w:rsidRPr="00CD6275" w:rsidRDefault="00AE32BD" w:rsidP="00AE32BD">
            <w:pPr>
              <w:pStyle w:val="BulletPointStyle"/>
              <w:numPr>
                <w:ilvl w:val="0"/>
                <w:numId w:val="10"/>
              </w:numPr>
              <w:rPr>
                <w:b w:val="0"/>
                <w:bCs w:val="0"/>
                <w:color w:val="auto"/>
              </w:rPr>
            </w:pPr>
            <w:r w:rsidRPr="00CD6275">
              <w:rPr>
                <w:b w:val="0"/>
                <w:bCs w:val="0"/>
                <w:color w:val="auto"/>
              </w:rPr>
              <w:t>Lead, manage and develop Case Co-Ordinators, setting clear expectations</w:t>
            </w:r>
            <w:r>
              <w:rPr>
                <w:b w:val="0"/>
                <w:bCs w:val="0"/>
                <w:color w:val="auto"/>
              </w:rPr>
              <w:t xml:space="preserve"> </w:t>
            </w:r>
            <w:r w:rsidRPr="00CD6275">
              <w:rPr>
                <w:b w:val="0"/>
                <w:bCs w:val="0"/>
                <w:color w:val="auto"/>
              </w:rPr>
              <w:t>in line with organisational policies.</w:t>
            </w:r>
          </w:p>
          <w:p w14:paraId="643560C6" w14:textId="5F401B8B" w:rsidR="00AE32BD" w:rsidRPr="00BF4F0B" w:rsidRDefault="00AE32BD" w:rsidP="00AE32BD">
            <w:pPr>
              <w:pStyle w:val="OpeningParagraph"/>
              <w:rPr>
                <w:b w:val="0"/>
                <w:bCs w:val="0"/>
                <w:color w:val="808080" w:themeColor="background1" w:themeShade="80"/>
                <w:sz w:val="22"/>
              </w:rPr>
            </w:pPr>
          </w:p>
        </w:tc>
      </w:tr>
    </w:tbl>
    <w:p w14:paraId="643560C8" w14:textId="77777777" w:rsidR="00552C8F" w:rsidRPr="00BF4F0B" w:rsidRDefault="00552C8F" w:rsidP="00EB0DD6">
      <w:pPr>
        <w:pStyle w:val="OpeningParagraph"/>
        <w:rPr>
          <w:sz w:val="22"/>
        </w:rPr>
      </w:pPr>
    </w:p>
    <w:tbl>
      <w:tblPr>
        <w:tblStyle w:val="GridTable4-Accent1"/>
        <w:tblW w:w="9067" w:type="dxa"/>
        <w:tblLook w:val="06A0" w:firstRow="1" w:lastRow="0" w:firstColumn="1" w:lastColumn="0" w:noHBand="1" w:noVBand="1"/>
      </w:tblPr>
      <w:tblGrid>
        <w:gridCol w:w="9067"/>
      </w:tblGrid>
      <w:tr w:rsidR="00F85B69" w:rsidRPr="00BF4F0B" w14:paraId="643560CC" w14:textId="77777777" w:rsidTr="000B4E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  <w:vAlign w:val="center"/>
          </w:tcPr>
          <w:p w14:paraId="643560CB" w14:textId="44E31A52" w:rsidR="00F85B69" w:rsidRPr="00BF4F0B" w:rsidRDefault="00F85B69" w:rsidP="00F85B69">
            <w:pPr>
              <w:pStyle w:val="OpeningParagraph"/>
              <w:jc w:val="both"/>
              <w:rPr>
                <w:b w:val="0"/>
                <w:color w:val="auto"/>
                <w:sz w:val="22"/>
              </w:rPr>
            </w:pPr>
            <w:r w:rsidRPr="00BF4F0B">
              <w:rPr>
                <w:color w:val="auto"/>
                <w:sz w:val="22"/>
              </w:rPr>
              <w:t>Line management</w:t>
            </w:r>
          </w:p>
        </w:tc>
      </w:tr>
      <w:tr w:rsidR="004F046B" w:rsidRPr="00BF4F0B" w14:paraId="643560D0" w14:textId="77777777" w:rsidTr="00F85B69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tcBorders>
              <w:bottom w:val="single" w:sz="4" w:space="0" w:color="ABC9D8" w:themeColor="accent1" w:themeTint="66"/>
            </w:tcBorders>
          </w:tcPr>
          <w:p w14:paraId="643560CD" w14:textId="6BB4EE80" w:rsidR="00C43888" w:rsidRPr="00092B67" w:rsidRDefault="00C43888" w:rsidP="00C43888">
            <w:pPr>
              <w:pStyle w:val="OpeningParagraph"/>
              <w:rPr>
                <w:b w:val="0"/>
                <w:color w:val="000000" w:themeColor="text1"/>
                <w:sz w:val="22"/>
              </w:rPr>
            </w:pPr>
            <w:r w:rsidRPr="00BF4F0B">
              <w:rPr>
                <w:b w:val="0"/>
                <w:color w:val="000000" w:themeColor="text1"/>
                <w:sz w:val="22"/>
              </w:rPr>
              <w:t>Dire</w:t>
            </w:r>
            <w:r w:rsidRPr="00092B67">
              <w:rPr>
                <w:b w:val="0"/>
                <w:color w:val="000000" w:themeColor="text1"/>
                <w:sz w:val="22"/>
              </w:rPr>
              <w:t xml:space="preserve">ct reports: </w:t>
            </w:r>
            <w:r w:rsidR="00092B67" w:rsidRPr="00092B67">
              <w:rPr>
                <w:b w:val="0"/>
                <w:color w:val="000000" w:themeColor="text1"/>
                <w:sz w:val="22"/>
              </w:rPr>
              <w:t>3 x Case Co-ordinator - Disrepair, D &amp; M</w:t>
            </w:r>
          </w:p>
          <w:p w14:paraId="643560CE" w14:textId="77777777" w:rsidR="00C43888" w:rsidRPr="00092B67" w:rsidRDefault="00C43888" w:rsidP="00C43888">
            <w:pPr>
              <w:pStyle w:val="OpeningParagraph"/>
              <w:rPr>
                <w:b w:val="0"/>
                <w:color w:val="000000" w:themeColor="text1"/>
                <w:sz w:val="22"/>
              </w:rPr>
            </w:pPr>
          </w:p>
          <w:p w14:paraId="62DB36A3" w14:textId="1F2D1100" w:rsidR="005D7142" w:rsidRPr="00092B67" w:rsidRDefault="00C43888" w:rsidP="00C43888">
            <w:pPr>
              <w:pStyle w:val="OpeningParagraph"/>
              <w:rPr>
                <w:b w:val="0"/>
                <w:color w:val="000000" w:themeColor="text1"/>
                <w:sz w:val="22"/>
              </w:rPr>
            </w:pPr>
            <w:r w:rsidRPr="00092B67">
              <w:rPr>
                <w:b w:val="0"/>
                <w:color w:val="000000" w:themeColor="text1"/>
                <w:sz w:val="22"/>
              </w:rPr>
              <w:t>Indirect report</w:t>
            </w:r>
            <w:r w:rsidR="00562ABB" w:rsidRPr="00092B67">
              <w:rPr>
                <w:b w:val="0"/>
                <w:color w:val="000000" w:themeColor="text1"/>
                <w:sz w:val="22"/>
              </w:rPr>
              <w:t>s</w:t>
            </w:r>
            <w:r w:rsidRPr="00092B67">
              <w:rPr>
                <w:b w:val="0"/>
                <w:color w:val="000000" w:themeColor="text1"/>
                <w:sz w:val="22"/>
              </w:rPr>
              <w:t xml:space="preserve">:  </w:t>
            </w:r>
          </w:p>
          <w:p w14:paraId="3FE73DDF" w14:textId="06CFC493" w:rsidR="00092B67" w:rsidRPr="00092B67" w:rsidRDefault="00092B67" w:rsidP="00C43888">
            <w:pPr>
              <w:pStyle w:val="OpeningParagraph"/>
              <w:rPr>
                <w:b w:val="0"/>
                <w:color w:val="000000" w:themeColor="text1"/>
                <w:sz w:val="22"/>
              </w:rPr>
            </w:pPr>
            <w:r w:rsidRPr="00092B67">
              <w:rPr>
                <w:b w:val="0"/>
                <w:color w:val="000000" w:themeColor="text1"/>
                <w:sz w:val="22"/>
              </w:rPr>
              <w:t>3 x Surveyor – Disrepair D&amp;M</w:t>
            </w:r>
          </w:p>
          <w:p w14:paraId="335ADAE4" w14:textId="2D133E8D" w:rsidR="00092B67" w:rsidRPr="00092B67" w:rsidRDefault="00092B67" w:rsidP="00C43888">
            <w:pPr>
              <w:pStyle w:val="OpeningParagraph"/>
              <w:rPr>
                <w:b w:val="0"/>
                <w:color w:val="000000" w:themeColor="text1"/>
                <w:sz w:val="22"/>
              </w:rPr>
            </w:pPr>
            <w:r w:rsidRPr="00092B67">
              <w:rPr>
                <w:b w:val="0"/>
                <w:color w:val="000000" w:themeColor="text1"/>
                <w:sz w:val="22"/>
              </w:rPr>
              <w:t>3 x Case Co-</w:t>
            </w:r>
            <w:r>
              <w:rPr>
                <w:b w:val="0"/>
                <w:color w:val="000000" w:themeColor="text1"/>
                <w:sz w:val="22"/>
              </w:rPr>
              <w:t>O</w:t>
            </w:r>
            <w:r w:rsidRPr="00092B67">
              <w:rPr>
                <w:b w:val="0"/>
                <w:color w:val="000000" w:themeColor="text1"/>
                <w:sz w:val="22"/>
              </w:rPr>
              <w:t>rdinator - A&amp;A, HHSRS</w:t>
            </w:r>
          </w:p>
          <w:p w14:paraId="643560CF" w14:textId="75C6E3CF" w:rsidR="005D7142" w:rsidRPr="00BF4F0B" w:rsidRDefault="005D7142" w:rsidP="00C43888">
            <w:pPr>
              <w:pStyle w:val="OpeningParagraph"/>
              <w:rPr>
                <w:b w:val="0"/>
                <w:color w:val="auto"/>
                <w:sz w:val="22"/>
              </w:rPr>
            </w:pPr>
          </w:p>
        </w:tc>
      </w:tr>
    </w:tbl>
    <w:p w14:paraId="643560D1" w14:textId="77777777" w:rsidR="004F046B" w:rsidRPr="00BF4F0B" w:rsidRDefault="004F046B" w:rsidP="00F85B69">
      <w:pPr>
        <w:pStyle w:val="OpeningParagraph"/>
        <w:spacing w:after="0"/>
        <w:rPr>
          <w:sz w:val="22"/>
        </w:rPr>
      </w:pPr>
    </w:p>
    <w:tbl>
      <w:tblPr>
        <w:tblStyle w:val="GridTable4-Accent1"/>
        <w:tblW w:w="9067" w:type="dxa"/>
        <w:tblLook w:val="06A0" w:firstRow="1" w:lastRow="0" w:firstColumn="1" w:lastColumn="0" w:noHBand="1" w:noVBand="1"/>
      </w:tblPr>
      <w:tblGrid>
        <w:gridCol w:w="9067"/>
      </w:tblGrid>
      <w:tr w:rsidR="00F85B69" w:rsidRPr="00BF4F0B" w14:paraId="643560D5" w14:textId="77777777" w:rsidTr="000B4E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  <w:vAlign w:val="center"/>
          </w:tcPr>
          <w:p w14:paraId="643560D4" w14:textId="0BE76E03" w:rsidR="00F85B69" w:rsidRPr="00BF4F0B" w:rsidRDefault="00F85B69" w:rsidP="00F85B69">
            <w:pPr>
              <w:pStyle w:val="OpeningParagraph"/>
              <w:rPr>
                <w:b w:val="0"/>
                <w:color w:val="auto"/>
                <w:sz w:val="22"/>
              </w:rPr>
            </w:pPr>
            <w:r w:rsidRPr="00BF4F0B">
              <w:rPr>
                <w:color w:val="auto"/>
                <w:sz w:val="22"/>
              </w:rPr>
              <w:t>Key internal contacts</w:t>
            </w:r>
          </w:p>
        </w:tc>
      </w:tr>
      <w:tr w:rsidR="00342AB0" w:rsidRPr="00BF4F0B" w14:paraId="643560D7" w14:textId="77777777" w:rsidTr="00F85B69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tcBorders>
              <w:bottom w:val="single" w:sz="4" w:space="0" w:color="ABC9D8" w:themeColor="accent1" w:themeTint="66"/>
            </w:tcBorders>
          </w:tcPr>
          <w:p w14:paraId="1C8F168F" w14:textId="77777777" w:rsidR="00B46ABA" w:rsidRPr="00B46ABA" w:rsidRDefault="00B46ABA" w:rsidP="003F46FF">
            <w:pPr>
              <w:pStyle w:val="OpeningParagraph"/>
              <w:numPr>
                <w:ilvl w:val="0"/>
                <w:numId w:val="9"/>
              </w:numPr>
              <w:rPr>
                <w:rFonts w:cstheme="minorHAnsi"/>
                <w:b w:val="0"/>
                <w:color w:val="auto"/>
                <w:sz w:val="22"/>
              </w:rPr>
            </w:pPr>
            <w:r w:rsidRPr="00B46ABA">
              <w:rPr>
                <w:rFonts w:cstheme="minorHAnsi"/>
                <w:b w:val="0"/>
                <w:color w:val="auto"/>
                <w:sz w:val="22"/>
              </w:rPr>
              <w:t>Head of Surveying &amp; Minor Works</w:t>
            </w:r>
          </w:p>
          <w:p w14:paraId="3861298B" w14:textId="77777777" w:rsidR="00B46ABA" w:rsidRPr="00B46ABA" w:rsidRDefault="00B46ABA" w:rsidP="003F46FF">
            <w:pPr>
              <w:pStyle w:val="OpeningParagraph"/>
              <w:numPr>
                <w:ilvl w:val="0"/>
                <w:numId w:val="9"/>
              </w:numPr>
              <w:rPr>
                <w:rFonts w:cstheme="minorHAnsi"/>
                <w:b w:val="0"/>
                <w:color w:val="auto"/>
                <w:sz w:val="22"/>
              </w:rPr>
            </w:pPr>
            <w:r w:rsidRPr="00B46ABA">
              <w:rPr>
                <w:rFonts w:cstheme="minorHAnsi"/>
                <w:b w:val="0"/>
                <w:color w:val="auto"/>
                <w:sz w:val="22"/>
              </w:rPr>
              <w:t>Head of Repairs</w:t>
            </w:r>
          </w:p>
          <w:p w14:paraId="028378D1" w14:textId="77777777" w:rsidR="00B46ABA" w:rsidRPr="00B46ABA" w:rsidRDefault="00B46ABA" w:rsidP="003F46FF">
            <w:pPr>
              <w:pStyle w:val="OpeningParagraph"/>
              <w:numPr>
                <w:ilvl w:val="0"/>
                <w:numId w:val="9"/>
              </w:numPr>
              <w:rPr>
                <w:rFonts w:cstheme="minorHAnsi"/>
                <w:b w:val="0"/>
                <w:color w:val="auto"/>
                <w:sz w:val="22"/>
              </w:rPr>
            </w:pPr>
            <w:r w:rsidRPr="00B46ABA">
              <w:rPr>
                <w:rFonts w:cstheme="minorHAnsi"/>
                <w:b w:val="0"/>
                <w:color w:val="auto"/>
                <w:sz w:val="22"/>
              </w:rPr>
              <w:t>Senior projects Manager – Disrepair &amp; D&amp;M</w:t>
            </w:r>
          </w:p>
          <w:p w14:paraId="08BE89B3" w14:textId="77777777" w:rsidR="00B46ABA" w:rsidRPr="00B46ABA" w:rsidRDefault="00B46ABA" w:rsidP="003F46FF">
            <w:pPr>
              <w:pStyle w:val="OpeningParagraph"/>
              <w:numPr>
                <w:ilvl w:val="0"/>
                <w:numId w:val="9"/>
              </w:numPr>
              <w:rPr>
                <w:rFonts w:cstheme="minorHAnsi"/>
                <w:b w:val="0"/>
                <w:color w:val="auto"/>
                <w:sz w:val="22"/>
              </w:rPr>
            </w:pPr>
            <w:r w:rsidRPr="00B46ABA">
              <w:rPr>
                <w:rFonts w:cstheme="minorHAnsi"/>
                <w:b w:val="0"/>
                <w:color w:val="auto"/>
                <w:sz w:val="22"/>
              </w:rPr>
              <w:t>Senior Projects Manager – Minor Works &amp; Voids</w:t>
            </w:r>
          </w:p>
          <w:p w14:paraId="10B54C1C" w14:textId="77777777" w:rsidR="00B46ABA" w:rsidRPr="00B46ABA" w:rsidRDefault="00B46ABA" w:rsidP="003F46FF">
            <w:pPr>
              <w:pStyle w:val="OpeningParagraph"/>
              <w:numPr>
                <w:ilvl w:val="0"/>
                <w:numId w:val="9"/>
              </w:numPr>
              <w:rPr>
                <w:rFonts w:cstheme="minorHAnsi"/>
                <w:b w:val="0"/>
                <w:color w:val="auto"/>
                <w:sz w:val="22"/>
              </w:rPr>
            </w:pPr>
            <w:r w:rsidRPr="00B46ABA">
              <w:rPr>
                <w:rFonts w:cstheme="minorHAnsi"/>
                <w:b w:val="0"/>
                <w:color w:val="auto"/>
                <w:sz w:val="22"/>
              </w:rPr>
              <w:t>Project Delivery Manager – Minor Works</w:t>
            </w:r>
          </w:p>
          <w:p w14:paraId="16357B7F" w14:textId="77777777" w:rsidR="00B46ABA" w:rsidRPr="00B46ABA" w:rsidRDefault="00B46ABA" w:rsidP="003F46FF">
            <w:pPr>
              <w:pStyle w:val="OpeningParagraph"/>
              <w:numPr>
                <w:ilvl w:val="0"/>
                <w:numId w:val="9"/>
              </w:numPr>
              <w:rPr>
                <w:rFonts w:cstheme="minorHAnsi"/>
                <w:b w:val="0"/>
                <w:color w:val="auto"/>
                <w:sz w:val="22"/>
              </w:rPr>
            </w:pPr>
            <w:r w:rsidRPr="00B46ABA">
              <w:rPr>
                <w:rFonts w:cstheme="minorHAnsi"/>
                <w:b w:val="0"/>
                <w:color w:val="auto"/>
                <w:sz w:val="22"/>
              </w:rPr>
              <w:t>Supplier Relationship Manager</w:t>
            </w:r>
          </w:p>
          <w:p w14:paraId="1CCF7D9C" w14:textId="77777777" w:rsidR="00B46ABA" w:rsidRPr="00B46ABA" w:rsidRDefault="00B46ABA" w:rsidP="003F46FF">
            <w:pPr>
              <w:pStyle w:val="OpeningParagraph"/>
              <w:numPr>
                <w:ilvl w:val="0"/>
                <w:numId w:val="9"/>
              </w:numPr>
              <w:rPr>
                <w:rFonts w:cstheme="minorHAnsi"/>
                <w:b w:val="0"/>
                <w:color w:val="auto"/>
                <w:sz w:val="22"/>
              </w:rPr>
            </w:pPr>
            <w:r w:rsidRPr="00B46ABA">
              <w:rPr>
                <w:rFonts w:cstheme="minorHAnsi"/>
                <w:b w:val="0"/>
                <w:color w:val="auto"/>
                <w:sz w:val="22"/>
              </w:rPr>
              <w:t>Coordinators</w:t>
            </w:r>
          </w:p>
          <w:p w14:paraId="5F1289EC" w14:textId="77777777" w:rsidR="00B46ABA" w:rsidRPr="00B46ABA" w:rsidRDefault="00B46ABA" w:rsidP="003F46FF">
            <w:pPr>
              <w:pStyle w:val="OpeningParagraph"/>
              <w:numPr>
                <w:ilvl w:val="0"/>
                <w:numId w:val="9"/>
              </w:numPr>
              <w:rPr>
                <w:rFonts w:cstheme="minorHAnsi"/>
                <w:b w:val="0"/>
                <w:color w:val="auto"/>
                <w:sz w:val="22"/>
              </w:rPr>
            </w:pPr>
            <w:r w:rsidRPr="00B46ABA">
              <w:rPr>
                <w:rFonts w:cstheme="minorHAnsi"/>
                <w:b w:val="0"/>
                <w:color w:val="auto"/>
                <w:sz w:val="22"/>
              </w:rPr>
              <w:t>Surveyors</w:t>
            </w:r>
          </w:p>
          <w:p w14:paraId="03F637DA" w14:textId="77777777" w:rsidR="00B46ABA" w:rsidRPr="00B46ABA" w:rsidRDefault="00B46ABA" w:rsidP="003F46FF">
            <w:pPr>
              <w:pStyle w:val="OpeningParagraph"/>
              <w:numPr>
                <w:ilvl w:val="0"/>
                <w:numId w:val="9"/>
              </w:numPr>
              <w:rPr>
                <w:rFonts w:cstheme="minorHAnsi"/>
                <w:b w:val="0"/>
                <w:color w:val="auto"/>
                <w:sz w:val="22"/>
              </w:rPr>
            </w:pPr>
            <w:r w:rsidRPr="00B46ABA">
              <w:rPr>
                <w:rFonts w:cstheme="minorHAnsi"/>
                <w:b w:val="0"/>
                <w:color w:val="auto"/>
                <w:sz w:val="22"/>
              </w:rPr>
              <w:t>Governance &amp; Risk</w:t>
            </w:r>
          </w:p>
          <w:p w14:paraId="24F770D6" w14:textId="77777777" w:rsidR="00B46ABA" w:rsidRPr="00B46ABA" w:rsidRDefault="00B46ABA" w:rsidP="003F46FF">
            <w:pPr>
              <w:pStyle w:val="OpeningParagraph"/>
              <w:numPr>
                <w:ilvl w:val="0"/>
                <w:numId w:val="9"/>
              </w:numPr>
              <w:rPr>
                <w:rFonts w:cstheme="minorHAnsi"/>
                <w:b w:val="0"/>
                <w:color w:val="auto"/>
                <w:sz w:val="22"/>
              </w:rPr>
            </w:pPr>
            <w:r w:rsidRPr="00B46ABA">
              <w:rPr>
                <w:rFonts w:cstheme="minorHAnsi"/>
                <w:b w:val="0"/>
                <w:color w:val="auto"/>
                <w:sz w:val="22"/>
              </w:rPr>
              <w:t>Legal Team</w:t>
            </w:r>
          </w:p>
          <w:p w14:paraId="1F99DF53" w14:textId="77777777" w:rsidR="00342AB0" w:rsidRDefault="00B46ABA" w:rsidP="003F46FF">
            <w:pPr>
              <w:pStyle w:val="OpeningParagraph"/>
              <w:numPr>
                <w:ilvl w:val="0"/>
                <w:numId w:val="9"/>
              </w:numPr>
              <w:rPr>
                <w:rFonts w:cstheme="minorHAnsi"/>
                <w:bCs w:val="0"/>
                <w:color w:val="auto"/>
                <w:sz w:val="22"/>
              </w:rPr>
            </w:pPr>
            <w:r w:rsidRPr="00B46ABA">
              <w:rPr>
                <w:rFonts w:cstheme="minorHAnsi"/>
                <w:b w:val="0"/>
                <w:color w:val="auto"/>
                <w:sz w:val="22"/>
              </w:rPr>
              <w:t>Asset Management Team</w:t>
            </w:r>
          </w:p>
          <w:p w14:paraId="3C4C9676" w14:textId="559DDE90" w:rsidR="00B46ABA" w:rsidRPr="00B46ABA" w:rsidRDefault="00B46ABA" w:rsidP="003F46FF">
            <w:pPr>
              <w:pStyle w:val="OpeningParagraph"/>
              <w:numPr>
                <w:ilvl w:val="0"/>
                <w:numId w:val="9"/>
              </w:numPr>
              <w:rPr>
                <w:rFonts w:cstheme="minorHAnsi"/>
                <w:b w:val="0"/>
                <w:color w:val="auto"/>
                <w:sz w:val="22"/>
              </w:rPr>
            </w:pPr>
            <w:r w:rsidRPr="00B46ABA">
              <w:rPr>
                <w:rFonts w:cstheme="minorHAnsi"/>
                <w:b w:val="0"/>
                <w:color w:val="auto"/>
                <w:sz w:val="22"/>
              </w:rPr>
              <w:lastRenderedPageBreak/>
              <w:t>Customer Services and Complaints teams</w:t>
            </w:r>
          </w:p>
          <w:p w14:paraId="6134F060" w14:textId="52FD4544" w:rsidR="00B46ABA" w:rsidRPr="00B46ABA" w:rsidRDefault="00B46ABA" w:rsidP="003F46FF">
            <w:pPr>
              <w:pStyle w:val="OpeningParagraph"/>
              <w:numPr>
                <w:ilvl w:val="0"/>
                <w:numId w:val="9"/>
              </w:numPr>
              <w:rPr>
                <w:rFonts w:cstheme="minorHAnsi"/>
                <w:b w:val="0"/>
                <w:color w:val="auto"/>
                <w:sz w:val="22"/>
              </w:rPr>
            </w:pPr>
            <w:r w:rsidRPr="00B46ABA">
              <w:rPr>
                <w:rFonts w:cstheme="minorHAnsi"/>
                <w:b w:val="0"/>
                <w:color w:val="auto"/>
                <w:sz w:val="22"/>
              </w:rPr>
              <w:t>Health &amp; Safety and Compliance</w:t>
            </w:r>
          </w:p>
          <w:p w14:paraId="643560D6" w14:textId="066E3756" w:rsidR="00B46ABA" w:rsidRPr="00BF4F0B" w:rsidRDefault="00B46ABA" w:rsidP="003F46FF">
            <w:pPr>
              <w:pStyle w:val="OpeningParagraph"/>
              <w:numPr>
                <w:ilvl w:val="0"/>
                <w:numId w:val="9"/>
              </w:numPr>
              <w:rPr>
                <w:rFonts w:cstheme="minorHAnsi"/>
                <w:b w:val="0"/>
                <w:color w:val="auto"/>
                <w:sz w:val="22"/>
              </w:rPr>
            </w:pPr>
            <w:r w:rsidRPr="00B46ABA">
              <w:rPr>
                <w:rFonts w:cstheme="minorHAnsi"/>
                <w:b w:val="0"/>
                <w:color w:val="auto"/>
                <w:sz w:val="22"/>
              </w:rPr>
              <w:t>Finance and Procurement</w:t>
            </w:r>
          </w:p>
        </w:tc>
      </w:tr>
    </w:tbl>
    <w:p w14:paraId="643560D8" w14:textId="77777777" w:rsidR="004F046B" w:rsidRPr="00BF4F0B" w:rsidRDefault="004F046B" w:rsidP="00F85B69">
      <w:pPr>
        <w:pStyle w:val="OpeningParagraph"/>
        <w:spacing w:after="0"/>
        <w:rPr>
          <w:sz w:val="22"/>
        </w:rPr>
      </w:pPr>
    </w:p>
    <w:tbl>
      <w:tblPr>
        <w:tblStyle w:val="GridTable4-Accent1"/>
        <w:tblW w:w="9067" w:type="dxa"/>
        <w:tblLook w:val="06A0" w:firstRow="1" w:lastRow="0" w:firstColumn="1" w:lastColumn="0" w:noHBand="1" w:noVBand="1"/>
      </w:tblPr>
      <w:tblGrid>
        <w:gridCol w:w="9067"/>
      </w:tblGrid>
      <w:tr w:rsidR="00F85B69" w:rsidRPr="00BF4F0B" w14:paraId="643560DC" w14:textId="77777777" w:rsidTr="000B4E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  <w:vAlign w:val="center"/>
          </w:tcPr>
          <w:p w14:paraId="643560DB" w14:textId="4348DFE5" w:rsidR="00F85B69" w:rsidRPr="00BF4F0B" w:rsidRDefault="00F85B69" w:rsidP="00F85B69">
            <w:pPr>
              <w:pStyle w:val="OpeningParagraph"/>
              <w:rPr>
                <w:b w:val="0"/>
                <w:color w:val="auto"/>
                <w:sz w:val="22"/>
              </w:rPr>
            </w:pPr>
            <w:r w:rsidRPr="00BF4F0B">
              <w:rPr>
                <w:color w:val="auto"/>
                <w:sz w:val="22"/>
              </w:rPr>
              <w:t>Key external contacts</w:t>
            </w:r>
          </w:p>
        </w:tc>
      </w:tr>
      <w:tr w:rsidR="00FD0326" w:rsidRPr="00BF4F0B" w14:paraId="643560DE" w14:textId="77777777" w:rsidTr="00F85B69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tcBorders>
              <w:bottom w:val="single" w:sz="4" w:space="0" w:color="ABC9D8" w:themeColor="accent1" w:themeTint="66"/>
            </w:tcBorders>
          </w:tcPr>
          <w:p w14:paraId="18B09929" w14:textId="53881B4D" w:rsidR="00B46ABA" w:rsidRPr="00B46ABA" w:rsidRDefault="00B46ABA" w:rsidP="003F46FF">
            <w:pPr>
              <w:pStyle w:val="OpeningParagraph"/>
              <w:numPr>
                <w:ilvl w:val="0"/>
                <w:numId w:val="1"/>
              </w:numPr>
              <w:rPr>
                <w:b w:val="0"/>
                <w:color w:val="auto"/>
                <w:sz w:val="22"/>
              </w:rPr>
            </w:pPr>
            <w:r w:rsidRPr="00B46ABA">
              <w:rPr>
                <w:b w:val="0"/>
                <w:color w:val="auto"/>
                <w:sz w:val="22"/>
              </w:rPr>
              <w:t>Customers – for resolution of complex or escalated delivery issues</w:t>
            </w:r>
          </w:p>
          <w:p w14:paraId="3BA87A5C" w14:textId="3890FEE0" w:rsidR="009C7067" w:rsidRDefault="00B46ABA" w:rsidP="003F46FF">
            <w:pPr>
              <w:pStyle w:val="OpeningParagraph"/>
              <w:numPr>
                <w:ilvl w:val="0"/>
                <w:numId w:val="1"/>
              </w:numPr>
              <w:rPr>
                <w:bCs w:val="0"/>
                <w:color w:val="auto"/>
                <w:sz w:val="22"/>
              </w:rPr>
            </w:pPr>
            <w:r w:rsidRPr="00B46ABA">
              <w:rPr>
                <w:b w:val="0"/>
                <w:color w:val="auto"/>
                <w:sz w:val="22"/>
              </w:rPr>
              <w:t>Specialist suppliers and consultants</w:t>
            </w:r>
          </w:p>
          <w:p w14:paraId="73CD2CC0" w14:textId="77777777" w:rsidR="00B46ABA" w:rsidRPr="00B46ABA" w:rsidRDefault="00B46ABA" w:rsidP="003F46FF">
            <w:pPr>
              <w:pStyle w:val="OpeningParagraph"/>
              <w:numPr>
                <w:ilvl w:val="0"/>
                <w:numId w:val="1"/>
              </w:numPr>
              <w:rPr>
                <w:b w:val="0"/>
                <w:color w:val="auto"/>
                <w:sz w:val="22"/>
              </w:rPr>
            </w:pPr>
            <w:r w:rsidRPr="00B46ABA">
              <w:rPr>
                <w:b w:val="0"/>
                <w:color w:val="auto"/>
                <w:sz w:val="22"/>
              </w:rPr>
              <w:t>Repairs and maintenance contractors</w:t>
            </w:r>
          </w:p>
          <w:p w14:paraId="213AA46F" w14:textId="77777777" w:rsidR="00B46ABA" w:rsidRPr="00B46ABA" w:rsidRDefault="00B46ABA" w:rsidP="003F46FF">
            <w:pPr>
              <w:pStyle w:val="OpeningParagraph"/>
              <w:numPr>
                <w:ilvl w:val="0"/>
                <w:numId w:val="1"/>
              </w:numPr>
              <w:rPr>
                <w:b w:val="0"/>
                <w:color w:val="auto"/>
                <w:sz w:val="22"/>
              </w:rPr>
            </w:pPr>
            <w:r w:rsidRPr="00B46ABA">
              <w:rPr>
                <w:b w:val="0"/>
                <w:color w:val="auto"/>
                <w:sz w:val="22"/>
              </w:rPr>
              <w:t>Compliance partners</w:t>
            </w:r>
          </w:p>
          <w:p w14:paraId="61C2F257" w14:textId="77777777" w:rsidR="00B46ABA" w:rsidRPr="00B46ABA" w:rsidRDefault="00B46ABA" w:rsidP="003F46FF">
            <w:pPr>
              <w:pStyle w:val="OpeningParagraph"/>
              <w:numPr>
                <w:ilvl w:val="0"/>
                <w:numId w:val="1"/>
              </w:numPr>
              <w:rPr>
                <w:b w:val="0"/>
                <w:color w:val="auto"/>
                <w:sz w:val="22"/>
              </w:rPr>
            </w:pPr>
            <w:r w:rsidRPr="00B46ABA">
              <w:rPr>
                <w:b w:val="0"/>
                <w:color w:val="auto"/>
                <w:sz w:val="22"/>
              </w:rPr>
              <w:t>Regulatory bodies</w:t>
            </w:r>
          </w:p>
          <w:p w14:paraId="643560DD" w14:textId="0ED7E068" w:rsidR="00B46ABA" w:rsidRPr="00BF4F0B" w:rsidRDefault="00B46ABA" w:rsidP="003F46FF">
            <w:pPr>
              <w:pStyle w:val="OpeningParagraph"/>
              <w:numPr>
                <w:ilvl w:val="0"/>
                <w:numId w:val="1"/>
              </w:numPr>
              <w:rPr>
                <w:b w:val="0"/>
                <w:color w:val="auto"/>
                <w:sz w:val="22"/>
              </w:rPr>
            </w:pPr>
            <w:r w:rsidRPr="00B46ABA">
              <w:rPr>
                <w:b w:val="0"/>
                <w:color w:val="auto"/>
                <w:sz w:val="22"/>
              </w:rPr>
              <w:t>Inspection and surveying partners</w:t>
            </w:r>
          </w:p>
        </w:tc>
      </w:tr>
    </w:tbl>
    <w:p w14:paraId="643560DF" w14:textId="77777777" w:rsidR="004F046B" w:rsidRPr="00BF4F0B" w:rsidRDefault="004F046B" w:rsidP="00F85B69">
      <w:pPr>
        <w:pStyle w:val="OpeningParagraph"/>
        <w:spacing w:after="0"/>
        <w:rPr>
          <w:sz w:val="22"/>
        </w:rPr>
      </w:pPr>
    </w:p>
    <w:tbl>
      <w:tblPr>
        <w:tblStyle w:val="GridTable4-Accent1"/>
        <w:tblW w:w="9067" w:type="dxa"/>
        <w:tblLook w:val="06A0" w:firstRow="1" w:lastRow="0" w:firstColumn="1" w:lastColumn="0" w:noHBand="1" w:noVBand="1"/>
      </w:tblPr>
      <w:tblGrid>
        <w:gridCol w:w="9067"/>
      </w:tblGrid>
      <w:tr w:rsidR="00F85B69" w:rsidRPr="00BF4F0B" w14:paraId="643560E3" w14:textId="77777777" w:rsidTr="3A391A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  <w:vAlign w:val="center"/>
          </w:tcPr>
          <w:p w14:paraId="643560E2" w14:textId="21CFAA69" w:rsidR="00F85B69" w:rsidRPr="00BF4F0B" w:rsidRDefault="00F85B69" w:rsidP="00F85B69">
            <w:pPr>
              <w:pStyle w:val="OpeningParagraph"/>
              <w:rPr>
                <w:b w:val="0"/>
                <w:color w:val="auto"/>
                <w:sz w:val="22"/>
              </w:rPr>
            </w:pPr>
            <w:r w:rsidRPr="00BF4F0B">
              <w:rPr>
                <w:color w:val="auto"/>
                <w:sz w:val="22"/>
              </w:rPr>
              <w:t>Operating environment/dimensions</w:t>
            </w:r>
          </w:p>
        </w:tc>
      </w:tr>
      <w:tr w:rsidR="00AA2F25" w:rsidRPr="00BF4F0B" w14:paraId="643560E5" w14:textId="77777777" w:rsidTr="3A391AA6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14:paraId="34C36FD4" w14:textId="4F09EEE3" w:rsidR="00B46ABA" w:rsidRPr="0022239B" w:rsidRDefault="00B46ABA" w:rsidP="00B46ABA">
            <w:pPr>
              <w:pStyle w:val="OpeningParagraph"/>
              <w:rPr>
                <w:b w:val="0"/>
                <w:bCs w:val="0"/>
                <w:color w:val="auto"/>
                <w:sz w:val="22"/>
                <w:szCs w:val="18"/>
              </w:rPr>
            </w:pPr>
            <w:r w:rsidRPr="0022239B">
              <w:rPr>
                <w:b w:val="0"/>
                <w:bCs w:val="0"/>
                <w:color w:val="auto"/>
                <w:sz w:val="22"/>
                <w:szCs w:val="18"/>
              </w:rPr>
              <w:t xml:space="preserve">Customer base: A2Dominion residents across </w:t>
            </w:r>
            <w:r w:rsidRPr="00B46ABA">
              <w:rPr>
                <w:b w:val="0"/>
                <w:bCs w:val="0"/>
                <w:color w:val="auto"/>
                <w:sz w:val="22"/>
                <w:szCs w:val="18"/>
                <w:highlight w:val="yellow"/>
              </w:rPr>
              <w:t>xxxx</w:t>
            </w:r>
          </w:p>
          <w:p w14:paraId="48A5F23B" w14:textId="77777777" w:rsidR="00B46ABA" w:rsidRPr="0022239B" w:rsidRDefault="00B46ABA" w:rsidP="00B46ABA">
            <w:pPr>
              <w:pStyle w:val="OpeningParagraph"/>
              <w:rPr>
                <w:b w:val="0"/>
                <w:bCs w:val="0"/>
                <w:color w:val="auto"/>
                <w:sz w:val="22"/>
                <w:szCs w:val="18"/>
              </w:rPr>
            </w:pPr>
            <w:r w:rsidRPr="0022239B">
              <w:rPr>
                <w:b w:val="0"/>
                <w:bCs w:val="0"/>
                <w:color w:val="auto"/>
                <w:sz w:val="22"/>
                <w:szCs w:val="18"/>
              </w:rPr>
              <w:t>Job persona: Hybrid / site based</w:t>
            </w:r>
          </w:p>
          <w:p w14:paraId="214A8F96" w14:textId="77777777" w:rsidR="00B46ABA" w:rsidRPr="0022239B" w:rsidRDefault="00B46ABA" w:rsidP="00B46ABA">
            <w:pPr>
              <w:pStyle w:val="OpeningParagraph"/>
              <w:rPr>
                <w:b w:val="0"/>
                <w:bCs w:val="0"/>
                <w:color w:val="auto"/>
                <w:sz w:val="22"/>
                <w:szCs w:val="18"/>
              </w:rPr>
            </w:pPr>
            <w:r w:rsidRPr="0022239B">
              <w:rPr>
                <w:b w:val="0"/>
                <w:bCs w:val="0"/>
                <w:color w:val="auto"/>
                <w:sz w:val="22"/>
                <w:szCs w:val="18"/>
              </w:rPr>
              <w:t>Delegated authority limit: TBC in line with Delegated Authorities Guide</w:t>
            </w:r>
          </w:p>
          <w:p w14:paraId="44733247" w14:textId="77777777" w:rsidR="00B46ABA" w:rsidRPr="0022239B" w:rsidRDefault="00B46ABA" w:rsidP="00B46ABA">
            <w:pPr>
              <w:pStyle w:val="OpeningParagraph"/>
              <w:rPr>
                <w:b w:val="0"/>
                <w:bCs w:val="0"/>
                <w:color w:val="auto"/>
                <w:sz w:val="22"/>
                <w:szCs w:val="18"/>
              </w:rPr>
            </w:pPr>
            <w:r w:rsidRPr="0022239B">
              <w:rPr>
                <w:b w:val="0"/>
                <w:bCs w:val="0"/>
                <w:color w:val="auto"/>
                <w:sz w:val="22"/>
                <w:szCs w:val="18"/>
              </w:rPr>
              <w:t>DBS level: Standard</w:t>
            </w:r>
          </w:p>
          <w:p w14:paraId="125C9DE5" w14:textId="16972E76" w:rsidR="00B46ABA" w:rsidRPr="0022239B" w:rsidRDefault="00B46ABA" w:rsidP="00B46ABA">
            <w:pPr>
              <w:pStyle w:val="OpeningParagraph"/>
              <w:rPr>
                <w:b w:val="0"/>
                <w:bCs w:val="0"/>
                <w:color w:val="auto"/>
                <w:sz w:val="22"/>
                <w:szCs w:val="18"/>
              </w:rPr>
            </w:pPr>
            <w:r w:rsidRPr="0022239B">
              <w:rPr>
                <w:b w:val="0"/>
                <w:bCs w:val="0"/>
                <w:color w:val="auto"/>
                <w:sz w:val="22"/>
                <w:szCs w:val="18"/>
              </w:rPr>
              <w:t xml:space="preserve">Contract management: </w:t>
            </w:r>
            <w:r>
              <w:rPr>
                <w:b w:val="0"/>
                <w:bCs w:val="0"/>
                <w:color w:val="auto"/>
                <w:sz w:val="22"/>
                <w:szCs w:val="18"/>
              </w:rPr>
              <w:t>Disrepair, Damp &amp; Mould</w:t>
            </w:r>
          </w:p>
          <w:p w14:paraId="55870759" w14:textId="77777777" w:rsidR="008E30AA" w:rsidRPr="00BF4F0B" w:rsidRDefault="008E30AA" w:rsidP="000B4E22">
            <w:pPr>
              <w:pStyle w:val="OpeningParagraph"/>
              <w:rPr>
                <w:color w:val="auto"/>
                <w:sz w:val="22"/>
              </w:rPr>
            </w:pPr>
          </w:p>
          <w:p w14:paraId="681FAA8F" w14:textId="4673E074" w:rsidR="008E30AA" w:rsidRPr="00BF4F0B" w:rsidRDefault="008E30AA" w:rsidP="000B4E22">
            <w:pPr>
              <w:pStyle w:val="OpeningParagraph"/>
              <w:rPr>
                <w:color w:val="auto"/>
                <w:sz w:val="22"/>
              </w:rPr>
            </w:pPr>
            <w:r w:rsidRPr="00BF4F0B">
              <w:rPr>
                <w:b w:val="0"/>
                <w:bCs w:val="0"/>
                <w:color w:val="auto"/>
                <w:sz w:val="22"/>
              </w:rPr>
              <w:t>KPIs:</w:t>
            </w:r>
          </w:p>
          <w:p w14:paraId="3E2018C7" w14:textId="77777777" w:rsidR="00280749" w:rsidRPr="00BF4F0B" w:rsidRDefault="00280749" w:rsidP="000B4E22">
            <w:pPr>
              <w:pStyle w:val="OpeningParagraph"/>
              <w:rPr>
                <w:color w:val="auto"/>
                <w:sz w:val="22"/>
              </w:rPr>
            </w:pPr>
          </w:p>
          <w:p w14:paraId="2DA3D971" w14:textId="1F164376" w:rsidR="00280749" w:rsidRPr="00BF4F0B" w:rsidRDefault="00280749" w:rsidP="000B4E22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  <w:r w:rsidRPr="00BF4F0B">
              <w:rPr>
                <w:b w:val="0"/>
                <w:bCs w:val="0"/>
                <w:color w:val="auto"/>
                <w:sz w:val="22"/>
              </w:rPr>
              <w:t>Mandatory training:</w:t>
            </w:r>
          </w:p>
          <w:p w14:paraId="643560E4" w14:textId="25435621" w:rsidR="00C4767A" w:rsidRPr="00BF4F0B" w:rsidRDefault="00C4767A" w:rsidP="00F85B69">
            <w:pPr>
              <w:pStyle w:val="OpeningParagraph"/>
              <w:rPr>
                <w:b w:val="0"/>
                <w:i/>
                <w:iCs/>
                <w:color w:val="000000" w:themeColor="text1"/>
                <w:sz w:val="22"/>
              </w:rPr>
            </w:pPr>
          </w:p>
        </w:tc>
      </w:tr>
    </w:tbl>
    <w:p w14:paraId="643560E6" w14:textId="77777777" w:rsidR="004F046B" w:rsidRDefault="004F046B" w:rsidP="00F85B69">
      <w:pPr>
        <w:pStyle w:val="OpeningParagraph"/>
        <w:spacing w:after="0"/>
      </w:pPr>
    </w:p>
    <w:tbl>
      <w:tblPr>
        <w:tblStyle w:val="GridTable4-Accent1"/>
        <w:tblW w:w="9067" w:type="dxa"/>
        <w:tblLook w:val="06A0" w:firstRow="1" w:lastRow="0" w:firstColumn="1" w:lastColumn="0" w:noHBand="1" w:noVBand="1"/>
      </w:tblPr>
      <w:tblGrid>
        <w:gridCol w:w="6433"/>
        <w:gridCol w:w="1285"/>
        <w:gridCol w:w="1349"/>
      </w:tblGrid>
      <w:tr w:rsidR="00F85B69" w:rsidRPr="00BF4F0B" w14:paraId="643560EA" w14:textId="77777777" w:rsidTr="7D2D75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  <w:shd w:val="clear" w:color="auto" w:fill="D5E4EB" w:themeFill="accent1" w:themeFillTint="33"/>
            <w:vAlign w:val="center"/>
          </w:tcPr>
          <w:p w14:paraId="643560E7" w14:textId="0A8384A3" w:rsidR="00ED18D6" w:rsidRPr="00BF4F0B" w:rsidRDefault="00F85B69" w:rsidP="000B7690">
            <w:pPr>
              <w:pStyle w:val="OpeningParagraph"/>
              <w:rPr>
                <w:color w:val="auto"/>
                <w:sz w:val="22"/>
              </w:rPr>
            </w:pPr>
            <w:r w:rsidRPr="00BF4F0B">
              <w:rPr>
                <w:color w:val="auto"/>
                <w:sz w:val="22"/>
              </w:rPr>
              <w:t>Qualifications and training</w:t>
            </w:r>
          </w:p>
        </w:tc>
        <w:tc>
          <w:tcPr>
            <w:tcW w:w="1285" w:type="dxa"/>
            <w:shd w:val="clear" w:color="auto" w:fill="D5E4EB" w:themeFill="accent1" w:themeFillTint="33"/>
            <w:vAlign w:val="center"/>
          </w:tcPr>
          <w:p w14:paraId="209C7637" w14:textId="77777777" w:rsidR="00ED18D6" w:rsidRPr="00BF4F0B" w:rsidRDefault="00ED18D6" w:rsidP="000B4E22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  <w:r w:rsidRPr="00BF4F0B">
              <w:rPr>
                <w:bCs w:val="0"/>
                <w:color w:val="auto"/>
                <w:sz w:val="22"/>
              </w:rPr>
              <w:t>Essential</w:t>
            </w:r>
          </w:p>
          <w:p w14:paraId="643560E8" w14:textId="286A7F02" w:rsidR="00047AF1" w:rsidRPr="00BF4F0B" w:rsidRDefault="00047AF1" w:rsidP="000B4E22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 w:val="22"/>
              </w:rPr>
            </w:pPr>
            <w:r w:rsidRPr="00BF4F0B">
              <w:rPr>
                <w:bCs w:val="0"/>
                <w:color w:val="auto"/>
                <w:sz w:val="22"/>
              </w:rPr>
              <w:t>(Y)</w:t>
            </w:r>
          </w:p>
        </w:tc>
        <w:tc>
          <w:tcPr>
            <w:tcW w:w="1349" w:type="dxa"/>
            <w:shd w:val="clear" w:color="auto" w:fill="D5E4EB" w:themeFill="accent1" w:themeFillTint="33"/>
            <w:vAlign w:val="center"/>
          </w:tcPr>
          <w:p w14:paraId="643560E9" w14:textId="0A400551" w:rsidR="00ED18D6" w:rsidRPr="00BF4F0B" w:rsidRDefault="00ED18D6" w:rsidP="000B4E22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 w:val="22"/>
              </w:rPr>
            </w:pPr>
            <w:r w:rsidRPr="00BF4F0B">
              <w:rPr>
                <w:bCs w:val="0"/>
                <w:color w:val="auto"/>
                <w:sz w:val="22"/>
              </w:rPr>
              <w:t>Desirable</w:t>
            </w:r>
            <w:r w:rsidR="00047AF1" w:rsidRPr="00BF4F0B">
              <w:rPr>
                <w:bCs w:val="0"/>
                <w:color w:val="auto"/>
                <w:sz w:val="22"/>
              </w:rPr>
              <w:t xml:space="preserve"> (Y)</w:t>
            </w:r>
          </w:p>
        </w:tc>
      </w:tr>
      <w:tr w:rsidR="00ED18D6" w:rsidRPr="00BF4F0B" w14:paraId="643560F1" w14:textId="77777777" w:rsidTr="7D2D7595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  <w:tcBorders>
              <w:bottom w:val="single" w:sz="4" w:space="0" w:color="ABC9D8" w:themeColor="accent1" w:themeTint="66"/>
            </w:tcBorders>
          </w:tcPr>
          <w:p w14:paraId="643560ED" w14:textId="77777777" w:rsidR="00ED18D6" w:rsidRPr="00BF4F0B" w:rsidRDefault="00ED18D6" w:rsidP="5B09E9C7">
            <w:pPr>
              <w:pStyle w:val="OpeningParagraph"/>
              <w:rPr>
                <w:color w:val="auto"/>
                <w:sz w:val="22"/>
              </w:rPr>
            </w:pPr>
            <w:r w:rsidRPr="5B09E9C7">
              <w:rPr>
                <w:b w:val="0"/>
                <w:bCs w:val="0"/>
                <w:color w:val="auto"/>
                <w:sz w:val="22"/>
              </w:rPr>
              <w:t>Educated to GCSE level or equivalent in Maths and English (Grades A*- C)</w:t>
            </w:r>
          </w:p>
        </w:tc>
        <w:tc>
          <w:tcPr>
            <w:tcW w:w="1285" w:type="dxa"/>
            <w:tcBorders>
              <w:bottom w:val="single" w:sz="4" w:space="0" w:color="ABC9D8" w:themeColor="accent1" w:themeTint="66"/>
            </w:tcBorders>
            <w:vAlign w:val="center"/>
          </w:tcPr>
          <w:p w14:paraId="643560EE" w14:textId="21636E13" w:rsidR="00ED18D6" w:rsidRPr="00BF4F0B" w:rsidRDefault="00047162" w:rsidP="000B4E22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2"/>
              </w:rPr>
            </w:pPr>
            <w:r w:rsidRPr="00BF4F0B">
              <w:rPr>
                <w:bCs/>
                <w:color w:val="auto"/>
                <w:sz w:val="22"/>
              </w:rPr>
              <w:t>Y</w:t>
            </w:r>
          </w:p>
        </w:tc>
        <w:tc>
          <w:tcPr>
            <w:tcW w:w="1349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  <w:vAlign w:val="center"/>
          </w:tcPr>
          <w:p w14:paraId="643560EF" w14:textId="77777777" w:rsidR="00ED18D6" w:rsidRPr="00BF4F0B" w:rsidRDefault="00ED18D6" w:rsidP="000B4E22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  <w:p w14:paraId="643560F0" w14:textId="77777777" w:rsidR="00ED18D6" w:rsidRPr="00BF4F0B" w:rsidRDefault="00ED18D6" w:rsidP="000B4E22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092B67" w:rsidRPr="00BF4F0B" w14:paraId="5EF28F31" w14:textId="77777777" w:rsidTr="7D2D7595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  <w:vAlign w:val="center"/>
          </w:tcPr>
          <w:p w14:paraId="184B4037" w14:textId="25380651" w:rsidR="00092B67" w:rsidRPr="0022239B" w:rsidRDefault="00092B67" w:rsidP="00092B67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  <w:r w:rsidRPr="5B09E9C7">
              <w:rPr>
                <w:b w:val="0"/>
                <w:bCs w:val="0"/>
                <w:color w:val="auto"/>
                <w:sz w:val="22"/>
              </w:rPr>
              <w:t>Experience delivering repairs or Damp &amp; Mould in social housing or similar environment</w:t>
            </w:r>
          </w:p>
          <w:p w14:paraId="60FB78AD" w14:textId="77777777" w:rsidR="00092B67" w:rsidRPr="00BF4F0B" w:rsidRDefault="00092B67" w:rsidP="5B09E9C7">
            <w:pPr>
              <w:pStyle w:val="OpeningParagraph"/>
              <w:rPr>
                <w:color w:val="auto"/>
                <w:sz w:val="22"/>
              </w:rPr>
            </w:pPr>
          </w:p>
        </w:tc>
        <w:tc>
          <w:tcPr>
            <w:tcW w:w="1285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</w:tcPr>
          <w:p w14:paraId="2A516DAD" w14:textId="085CCC8C" w:rsidR="00092B67" w:rsidRPr="00BF4F0B" w:rsidRDefault="00315A4F" w:rsidP="00092B6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Y</w:t>
            </w:r>
          </w:p>
        </w:tc>
        <w:tc>
          <w:tcPr>
            <w:tcW w:w="1349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  <w:vAlign w:val="center"/>
          </w:tcPr>
          <w:p w14:paraId="10E93DBF" w14:textId="77777777" w:rsidR="00092B67" w:rsidRPr="00BF4F0B" w:rsidRDefault="00092B67" w:rsidP="00092B67">
            <w:pPr>
              <w:pStyle w:val="Opening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092B67" w:rsidRPr="00BF4F0B" w14:paraId="7159CFB1" w14:textId="77777777" w:rsidTr="7D2D7595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</w:tcPr>
          <w:p w14:paraId="43FFA46B" w14:textId="40C2357B" w:rsidR="00092B67" w:rsidRPr="00BF4F0B" w:rsidRDefault="6917F8C5" w:rsidP="7D2D7595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  <w:r w:rsidRPr="7D2D7595">
              <w:rPr>
                <w:b w:val="0"/>
                <w:bCs w:val="0"/>
                <w:color w:val="auto"/>
                <w:sz w:val="22"/>
              </w:rPr>
              <w:t xml:space="preserve">Strong understanding of disrepair legislation, damp &amp; mould, and Awaab’s Law. </w:t>
            </w:r>
          </w:p>
          <w:p w14:paraId="045A6654" w14:textId="3A9D0D7E" w:rsidR="00092B67" w:rsidRPr="00BF4F0B" w:rsidRDefault="00092B67" w:rsidP="5B09E9C7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</w:p>
        </w:tc>
        <w:tc>
          <w:tcPr>
            <w:tcW w:w="1285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</w:tcPr>
          <w:p w14:paraId="1B145A77" w14:textId="34625853" w:rsidR="00092B67" w:rsidRPr="00BF4F0B" w:rsidRDefault="00F52182" w:rsidP="00092B6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Y</w:t>
            </w:r>
          </w:p>
        </w:tc>
        <w:tc>
          <w:tcPr>
            <w:tcW w:w="1349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  <w:vAlign w:val="center"/>
          </w:tcPr>
          <w:p w14:paraId="76DF58AD" w14:textId="77777777" w:rsidR="00092B67" w:rsidRPr="00BF4F0B" w:rsidRDefault="00092B67" w:rsidP="00092B67">
            <w:pPr>
              <w:pStyle w:val="Opening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5B09E9C7" w14:paraId="2BBAC69A" w14:textId="77777777" w:rsidTr="7D2D7595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</w:tcPr>
          <w:p w14:paraId="287A7288" w14:textId="71A92FDA" w:rsidR="5B09E9C7" w:rsidRDefault="6917F8C5" w:rsidP="7D2D7595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  <w:r w:rsidRPr="7D2D7595">
              <w:rPr>
                <w:b w:val="0"/>
                <w:bCs w:val="0"/>
                <w:color w:val="auto"/>
                <w:sz w:val="22"/>
              </w:rPr>
              <w:t>Experience in casework management and property compliance.</w:t>
            </w:r>
          </w:p>
          <w:p w14:paraId="1758989A" w14:textId="191A494B" w:rsidR="5B09E9C7" w:rsidRDefault="5B09E9C7" w:rsidP="5B09E9C7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</w:p>
        </w:tc>
        <w:tc>
          <w:tcPr>
            <w:tcW w:w="1285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</w:tcPr>
          <w:p w14:paraId="4C148E41" w14:textId="16D4AF96" w:rsidR="5B09E9C7" w:rsidRDefault="00055EA8" w:rsidP="5B09E9C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Y</w:t>
            </w:r>
          </w:p>
        </w:tc>
        <w:tc>
          <w:tcPr>
            <w:tcW w:w="1349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  <w:vAlign w:val="center"/>
          </w:tcPr>
          <w:p w14:paraId="0312E1B5" w14:textId="16FB74CB" w:rsidR="5B09E9C7" w:rsidRDefault="5B09E9C7" w:rsidP="5B09E9C7">
            <w:pPr>
              <w:pStyle w:val="Opening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2"/>
              </w:rPr>
            </w:pPr>
          </w:p>
        </w:tc>
      </w:tr>
      <w:tr w:rsidR="5B09E9C7" w14:paraId="73EE5A90" w14:textId="77777777" w:rsidTr="7D2D7595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</w:tcPr>
          <w:p w14:paraId="1F1A338A" w14:textId="765320B2" w:rsidR="5B09E9C7" w:rsidRDefault="6917F8C5" w:rsidP="7D2D7595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  <w:r w:rsidRPr="7D2D7595">
              <w:rPr>
                <w:b w:val="0"/>
                <w:bCs w:val="0"/>
                <w:color w:val="auto"/>
                <w:sz w:val="22"/>
              </w:rPr>
              <w:t>Excellent communication and negotiation skills.</w:t>
            </w:r>
          </w:p>
          <w:p w14:paraId="394ED0E0" w14:textId="46501EFA" w:rsidR="5B09E9C7" w:rsidRDefault="5B09E9C7" w:rsidP="5B09E9C7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</w:p>
        </w:tc>
        <w:tc>
          <w:tcPr>
            <w:tcW w:w="1285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</w:tcPr>
          <w:p w14:paraId="273762AE" w14:textId="7860CB74" w:rsidR="5B09E9C7" w:rsidRDefault="00055EA8" w:rsidP="5B09E9C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Y</w:t>
            </w:r>
          </w:p>
        </w:tc>
        <w:tc>
          <w:tcPr>
            <w:tcW w:w="1349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  <w:vAlign w:val="center"/>
          </w:tcPr>
          <w:p w14:paraId="142B797E" w14:textId="1B8919D5" w:rsidR="5B09E9C7" w:rsidRDefault="5B09E9C7" w:rsidP="5B09E9C7">
            <w:pPr>
              <w:pStyle w:val="Opening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2"/>
              </w:rPr>
            </w:pPr>
          </w:p>
        </w:tc>
      </w:tr>
      <w:tr w:rsidR="5B09E9C7" w14:paraId="39D3C4E2" w14:textId="77777777" w:rsidTr="7D2D7595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</w:tcPr>
          <w:p w14:paraId="09AA5018" w14:textId="00B98D4B" w:rsidR="5B09E9C7" w:rsidRDefault="6917F8C5" w:rsidP="7D2D7595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  <w:r w:rsidRPr="7D2D7595">
              <w:rPr>
                <w:b w:val="0"/>
                <w:bCs w:val="0"/>
                <w:color w:val="auto"/>
                <w:sz w:val="22"/>
              </w:rPr>
              <w:t>Ability to manage sensitive or complex customer issues.</w:t>
            </w:r>
          </w:p>
          <w:p w14:paraId="248B69E0" w14:textId="1D7C98AE" w:rsidR="5B09E9C7" w:rsidRDefault="5B09E9C7" w:rsidP="5B09E9C7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</w:p>
        </w:tc>
        <w:tc>
          <w:tcPr>
            <w:tcW w:w="1285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</w:tcPr>
          <w:p w14:paraId="2CBD30C6" w14:textId="346A29A9" w:rsidR="5B09E9C7" w:rsidRDefault="00055EA8" w:rsidP="5B09E9C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Y</w:t>
            </w:r>
          </w:p>
        </w:tc>
        <w:tc>
          <w:tcPr>
            <w:tcW w:w="1349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  <w:vAlign w:val="center"/>
          </w:tcPr>
          <w:p w14:paraId="72A8CF54" w14:textId="05E4F003" w:rsidR="5B09E9C7" w:rsidRDefault="5B09E9C7" w:rsidP="5B09E9C7">
            <w:pPr>
              <w:pStyle w:val="Opening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2"/>
              </w:rPr>
            </w:pPr>
          </w:p>
        </w:tc>
      </w:tr>
      <w:tr w:rsidR="5B09E9C7" w14:paraId="6CD8E720" w14:textId="77777777" w:rsidTr="7D2D759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</w:tcPr>
          <w:p w14:paraId="2720BBE0" w14:textId="1A274741" w:rsidR="5B09E9C7" w:rsidRDefault="6917F8C5" w:rsidP="5B09E9C7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  <w:r w:rsidRPr="7D2D7595">
              <w:rPr>
                <w:b w:val="0"/>
                <w:bCs w:val="0"/>
                <w:color w:val="auto"/>
                <w:sz w:val="22"/>
              </w:rPr>
              <w:t>Knowledge of housing maintenance, repair processes and contractor management.</w:t>
            </w:r>
          </w:p>
        </w:tc>
        <w:tc>
          <w:tcPr>
            <w:tcW w:w="1285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</w:tcPr>
          <w:p w14:paraId="3D053F22" w14:textId="67CD106F" w:rsidR="5B09E9C7" w:rsidRDefault="00055EA8" w:rsidP="5B09E9C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2"/>
              </w:rPr>
            </w:pPr>
            <w:r>
              <w:rPr>
                <w:b/>
                <w:bCs/>
                <w:color w:val="auto"/>
                <w:sz w:val="22"/>
              </w:rPr>
              <w:t>Y</w:t>
            </w:r>
          </w:p>
        </w:tc>
        <w:tc>
          <w:tcPr>
            <w:tcW w:w="1349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  <w:vAlign w:val="center"/>
          </w:tcPr>
          <w:p w14:paraId="60AEE259" w14:textId="08D0C520" w:rsidR="5273EE04" w:rsidRDefault="5273EE04" w:rsidP="5B09E9C7">
            <w:pPr>
              <w:pStyle w:val="Opening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2"/>
              </w:rPr>
            </w:pPr>
          </w:p>
        </w:tc>
      </w:tr>
      <w:tr w:rsidR="00092B67" w:rsidRPr="00BF4F0B" w14:paraId="2D9B3A9B" w14:textId="77777777" w:rsidTr="7D2D7595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</w:tcPr>
          <w:p w14:paraId="49CFCF71" w14:textId="402BA77B" w:rsidR="00092B67" w:rsidRPr="00BF4F0B" w:rsidRDefault="00092B67" w:rsidP="5B09E9C7">
            <w:pPr>
              <w:pStyle w:val="OpeningParagraph"/>
              <w:rPr>
                <w:color w:val="auto"/>
                <w:sz w:val="22"/>
              </w:rPr>
            </w:pPr>
          </w:p>
        </w:tc>
        <w:tc>
          <w:tcPr>
            <w:tcW w:w="1285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</w:tcPr>
          <w:p w14:paraId="445610A5" w14:textId="77777777" w:rsidR="00092B67" w:rsidRPr="00BF4F0B" w:rsidRDefault="00092B67" w:rsidP="00092B6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  <w:tc>
          <w:tcPr>
            <w:tcW w:w="1349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  <w:vAlign w:val="center"/>
          </w:tcPr>
          <w:p w14:paraId="34C967AD" w14:textId="5C668B60" w:rsidR="00092B67" w:rsidRPr="00BF4F0B" w:rsidRDefault="00092B67" w:rsidP="5B09E9C7">
            <w:pPr>
              <w:pStyle w:val="Opening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2"/>
              </w:rPr>
            </w:pPr>
          </w:p>
        </w:tc>
      </w:tr>
      <w:tr w:rsidR="00092B67" w:rsidRPr="00BF4F0B" w14:paraId="6B9C02A2" w14:textId="77777777" w:rsidTr="7D2D7595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</w:tcPr>
          <w:p w14:paraId="6FC9CC5E" w14:textId="3FAE2B3C" w:rsidR="00092B67" w:rsidRPr="00BF4F0B" w:rsidRDefault="00092B67" w:rsidP="5B09E9C7">
            <w:pPr>
              <w:pStyle w:val="OpeningParagraph"/>
              <w:rPr>
                <w:color w:val="auto"/>
                <w:sz w:val="22"/>
              </w:rPr>
            </w:pPr>
          </w:p>
        </w:tc>
        <w:tc>
          <w:tcPr>
            <w:tcW w:w="1285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</w:tcPr>
          <w:p w14:paraId="2BB22EAE" w14:textId="77777777" w:rsidR="00092B67" w:rsidRPr="00BF4F0B" w:rsidRDefault="00092B67" w:rsidP="00092B6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  <w:tc>
          <w:tcPr>
            <w:tcW w:w="1349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  <w:vAlign w:val="center"/>
          </w:tcPr>
          <w:p w14:paraId="6DB59EDA" w14:textId="69D31C97" w:rsidR="00092B67" w:rsidRPr="00BF4F0B" w:rsidRDefault="00092B67" w:rsidP="5B09E9C7">
            <w:pPr>
              <w:pStyle w:val="Opening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2"/>
              </w:rPr>
            </w:pPr>
          </w:p>
        </w:tc>
      </w:tr>
      <w:tr w:rsidR="00092B67" w:rsidRPr="00BF4F0B" w14:paraId="643560FD" w14:textId="77777777" w:rsidTr="7D2D7595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  <w:shd w:val="clear" w:color="auto" w:fill="D5E4EB" w:themeFill="accent1" w:themeFillTint="33"/>
            <w:vAlign w:val="center"/>
          </w:tcPr>
          <w:p w14:paraId="643560FA" w14:textId="77777777" w:rsidR="00092B67" w:rsidRPr="00BF4F0B" w:rsidRDefault="00092B67" w:rsidP="00092B67">
            <w:pPr>
              <w:pStyle w:val="OpeningParagraph"/>
              <w:rPr>
                <w:color w:val="auto"/>
                <w:sz w:val="22"/>
              </w:rPr>
            </w:pPr>
            <w:r w:rsidRPr="00BF4F0B">
              <w:rPr>
                <w:color w:val="auto"/>
                <w:sz w:val="22"/>
              </w:rPr>
              <w:t>Knowledge and skills</w:t>
            </w:r>
          </w:p>
        </w:tc>
        <w:tc>
          <w:tcPr>
            <w:tcW w:w="1285" w:type="dxa"/>
            <w:shd w:val="clear" w:color="auto" w:fill="D5E4EB" w:themeFill="accent1" w:themeFillTint="33"/>
          </w:tcPr>
          <w:p w14:paraId="643560FB" w14:textId="77777777" w:rsidR="00092B67" w:rsidRPr="00BF4F0B" w:rsidRDefault="00092B67" w:rsidP="00092B6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  <w:tc>
          <w:tcPr>
            <w:tcW w:w="1349" w:type="dxa"/>
            <w:shd w:val="clear" w:color="auto" w:fill="D5E4EB" w:themeFill="accent1" w:themeFillTint="33"/>
          </w:tcPr>
          <w:p w14:paraId="643560FC" w14:textId="77777777" w:rsidR="00092B67" w:rsidRPr="00BF4F0B" w:rsidRDefault="00092B67" w:rsidP="00092B6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092B67" w:rsidRPr="00BF4F0B" w14:paraId="64356101" w14:textId="77777777" w:rsidTr="7D2D75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</w:tcPr>
          <w:p w14:paraId="643560FE" w14:textId="36B68179" w:rsidR="00092B67" w:rsidRPr="00BF4F0B" w:rsidRDefault="00092B67" w:rsidP="00092B67">
            <w:pPr>
              <w:rPr>
                <w:b w:val="0"/>
                <w:i/>
                <w:iCs/>
                <w:color w:val="auto"/>
              </w:rPr>
            </w:pPr>
          </w:p>
        </w:tc>
        <w:tc>
          <w:tcPr>
            <w:tcW w:w="1285" w:type="dxa"/>
            <w:vAlign w:val="center"/>
          </w:tcPr>
          <w:p w14:paraId="643560FF" w14:textId="5CB12CC9" w:rsidR="00092B67" w:rsidRPr="00BF4F0B" w:rsidRDefault="00092B67" w:rsidP="00092B6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  <w:tc>
          <w:tcPr>
            <w:tcW w:w="1349" w:type="dxa"/>
            <w:vAlign w:val="center"/>
          </w:tcPr>
          <w:p w14:paraId="64356100" w14:textId="77777777" w:rsidR="00092B67" w:rsidRPr="00BF4F0B" w:rsidRDefault="00092B67" w:rsidP="00092B6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092B67" w:rsidRPr="00BF4F0B" w14:paraId="64356111" w14:textId="77777777" w:rsidTr="7D2D75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</w:tcPr>
          <w:p w14:paraId="6435610E" w14:textId="15560BDA" w:rsidR="00092B67" w:rsidRPr="00BF4F0B" w:rsidRDefault="00092B67" w:rsidP="00092B67">
            <w:pPr>
              <w:rPr>
                <w:b w:val="0"/>
                <w:color w:val="auto"/>
              </w:rPr>
            </w:pPr>
          </w:p>
        </w:tc>
        <w:tc>
          <w:tcPr>
            <w:tcW w:w="1285" w:type="dxa"/>
            <w:vAlign w:val="center"/>
          </w:tcPr>
          <w:p w14:paraId="6435610F" w14:textId="77777777" w:rsidR="00092B67" w:rsidRPr="00BF4F0B" w:rsidRDefault="00092B67" w:rsidP="00092B6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  <w:tc>
          <w:tcPr>
            <w:tcW w:w="1349" w:type="dxa"/>
            <w:vAlign w:val="center"/>
          </w:tcPr>
          <w:p w14:paraId="64356110" w14:textId="77777777" w:rsidR="00092B67" w:rsidRPr="00BF4F0B" w:rsidRDefault="00092B67" w:rsidP="00092B6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092B67" w:rsidRPr="00BF4F0B" w14:paraId="472CDEF1" w14:textId="77777777" w:rsidTr="7D2D75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3"/>
            <w:shd w:val="clear" w:color="auto" w:fill="D5E4EB" w:themeFill="accent1" w:themeFillTint="33"/>
            <w:vAlign w:val="center"/>
          </w:tcPr>
          <w:p w14:paraId="0815CB82" w14:textId="16403187" w:rsidR="00092B67" w:rsidRPr="00BF4F0B" w:rsidRDefault="00092B67" w:rsidP="00092B67">
            <w:pPr>
              <w:pStyle w:val="OpeningParagraph"/>
              <w:rPr>
                <w:b w:val="0"/>
                <w:color w:val="auto"/>
                <w:sz w:val="22"/>
              </w:rPr>
            </w:pPr>
            <w:r w:rsidRPr="00BF4F0B">
              <w:rPr>
                <w:color w:val="auto"/>
                <w:sz w:val="22"/>
              </w:rPr>
              <w:t>Behaviours for success</w:t>
            </w:r>
          </w:p>
        </w:tc>
      </w:tr>
      <w:tr w:rsidR="00092B67" w:rsidRPr="00BF4F0B" w14:paraId="4C6A51FD" w14:textId="77777777" w:rsidTr="7D2D75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3"/>
            <w:vAlign w:val="center"/>
          </w:tcPr>
          <w:p w14:paraId="1F71ABEB" w14:textId="3B08CB9D" w:rsidR="00092B67" w:rsidRPr="00BF4F0B" w:rsidRDefault="00092B67" w:rsidP="00092B67">
            <w:pPr>
              <w:rPr>
                <w:b w:val="0"/>
                <w:bCs w:val="0"/>
                <w:color w:val="000000" w:themeColor="text1"/>
              </w:rPr>
            </w:pPr>
            <w:bookmarkStart w:id="0" w:name="_Hlk186723272"/>
            <w:r w:rsidRPr="00BF4F0B">
              <w:rPr>
                <w:color w:val="000000" w:themeColor="text1"/>
              </w:rPr>
              <w:t>Influential</w:t>
            </w:r>
          </w:p>
          <w:p w14:paraId="66DD21E6" w14:textId="75356DA6" w:rsidR="00092B67" w:rsidRPr="00BF4F0B" w:rsidRDefault="00092B67" w:rsidP="003F46FF">
            <w:pPr>
              <w:pStyle w:val="OpeningParagraph"/>
              <w:numPr>
                <w:ilvl w:val="0"/>
                <w:numId w:val="4"/>
              </w:numPr>
              <w:rPr>
                <w:b w:val="0"/>
                <w:color w:val="auto"/>
                <w:sz w:val="22"/>
              </w:rPr>
            </w:pPr>
          </w:p>
        </w:tc>
      </w:tr>
      <w:tr w:rsidR="00092B67" w:rsidRPr="00BF4F0B" w14:paraId="590DB54E" w14:textId="77777777" w:rsidTr="7D2D75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3"/>
            <w:vAlign w:val="center"/>
          </w:tcPr>
          <w:p w14:paraId="25D84428" w14:textId="77777777" w:rsidR="00092B67" w:rsidRPr="00BF4F0B" w:rsidRDefault="00092B67" w:rsidP="00092B67">
            <w:pPr>
              <w:rPr>
                <w:b w:val="0"/>
                <w:bCs w:val="0"/>
                <w:color w:val="000000" w:themeColor="text1"/>
              </w:rPr>
            </w:pPr>
            <w:r w:rsidRPr="00BF4F0B">
              <w:rPr>
                <w:color w:val="000000" w:themeColor="text1"/>
              </w:rPr>
              <w:t>Future focused</w:t>
            </w:r>
          </w:p>
          <w:p w14:paraId="74BB85EC" w14:textId="0D4F6CAC" w:rsidR="00092B67" w:rsidRPr="00BF4F0B" w:rsidRDefault="00092B67" w:rsidP="003F46FF">
            <w:pPr>
              <w:pStyle w:val="OpeningParagraph"/>
              <w:numPr>
                <w:ilvl w:val="0"/>
                <w:numId w:val="4"/>
              </w:numPr>
              <w:rPr>
                <w:b w:val="0"/>
                <w:color w:val="auto"/>
                <w:sz w:val="22"/>
              </w:rPr>
            </w:pPr>
          </w:p>
        </w:tc>
      </w:tr>
      <w:tr w:rsidR="00092B67" w:rsidRPr="00BF4F0B" w14:paraId="4C43C7AC" w14:textId="77777777" w:rsidTr="7D2D75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3"/>
            <w:vAlign w:val="center"/>
          </w:tcPr>
          <w:p w14:paraId="7DF153DD" w14:textId="77777777" w:rsidR="00092B67" w:rsidRPr="00BF4F0B" w:rsidRDefault="00092B67" w:rsidP="00092B67">
            <w:pPr>
              <w:rPr>
                <w:b w:val="0"/>
                <w:bCs w:val="0"/>
                <w:color w:val="000000" w:themeColor="text1"/>
              </w:rPr>
            </w:pPr>
            <w:r w:rsidRPr="00BF4F0B">
              <w:rPr>
                <w:color w:val="000000" w:themeColor="text1"/>
              </w:rPr>
              <w:t>Engaging</w:t>
            </w:r>
          </w:p>
          <w:p w14:paraId="2E2B4005" w14:textId="40F892B3" w:rsidR="00092B67" w:rsidRPr="00BF4F0B" w:rsidRDefault="00092B67" w:rsidP="003F46FF">
            <w:pPr>
              <w:pStyle w:val="OpeningParagraph"/>
              <w:numPr>
                <w:ilvl w:val="0"/>
                <w:numId w:val="4"/>
              </w:numPr>
              <w:rPr>
                <w:b w:val="0"/>
                <w:color w:val="auto"/>
                <w:sz w:val="22"/>
              </w:rPr>
            </w:pPr>
          </w:p>
        </w:tc>
      </w:tr>
      <w:tr w:rsidR="00092B67" w:rsidRPr="00BF4F0B" w14:paraId="03788B39" w14:textId="77777777" w:rsidTr="7D2D75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3"/>
            <w:vAlign w:val="center"/>
          </w:tcPr>
          <w:p w14:paraId="5F4FF2BD" w14:textId="77777777" w:rsidR="00092B67" w:rsidRPr="00BF4F0B" w:rsidRDefault="00092B67" w:rsidP="00092B67">
            <w:pPr>
              <w:rPr>
                <w:b w:val="0"/>
                <w:bCs w:val="0"/>
                <w:color w:val="000000" w:themeColor="text1"/>
              </w:rPr>
            </w:pPr>
            <w:r w:rsidRPr="00BF4F0B">
              <w:rPr>
                <w:color w:val="000000" w:themeColor="text1"/>
              </w:rPr>
              <w:t>Resilient</w:t>
            </w:r>
          </w:p>
          <w:p w14:paraId="19203406" w14:textId="293AFEC6" w:rsidR="00092B67" w:rsidRPr="00BF4F0B" w:rsidRDefault="00092B67" w:rsidP="003F46FF">
            <w:pPr>
              <w:pStyle w:val="OpeningParagraph"/>
              <w:numPr>
                <w:ilvl w:val="0"/>
                <w:numId w:val="4"/>
              </w:numPr>
              <w:rPr>
                <w:b w:val="0"/>
                <w:color w:val="auto"/>
                <w:sz w:val="22"/>
              </w:rPr>
            </w:pPr>
          </w:p>
        </w:tc>
      </w:tr>
      <w:tr w:rsidR="00092B67" w:rsidRPr="00BF4F0B" w14:paraId="501FA495" w14:textId="77777777" w:rsidTr="7D2D75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3"/>
            <w:vAlign w:val="center"/>
          </w:tcPr>
          <w:p w14:paraId="4281B04C" w14:textId="77777777" w:rsidR="00092B67" w:rsidRPr="00BF4F0B" w:rsidRDefault="00092B67" w:rsidP="00092B67">
            <w:pPr>
              <w:rPr>
                <w:b w:val="0"/>
                <w:bCs w:val="0"/>
                <w:color w:val="000000" w:themeColor="text1"/>
              </w:rPr>
            </w:pPr>
            <w:r w:rsidRPr="00BF4F0B">
              <w:rPr>
                <w:color w:val="000000" w:themeColor="text1"/>
              </w:rPr>
              <w:t>Performance focused</w:t>
            </w:r>
          </w:p>
          <w:p w14:paraId="04551BFE" w14:textId="387FB2BF" w:rsidR="00092B67" w:rsidRPr="00BF4F0B" w:rsidRDefault="00092B67" w:rsidP="003F46FF">
            <w:pPr>
              <w:pStyle w:val="OpeningParagraph"/>
              <w:numPr>
                <w:ilvl w:val="0"/>
                <w:numId w:val="4"/>
              </w:numPr>
              <w:rPr>
                <w:b w:val="0"/>
                <w:color w:val="auto"/>
                <w:sz w:val="22"/>
              </w:rPr>
            </w:pPr>
          </w:p>
        </w:tc>
      </w:tr>
      <w:bookmarkEnd w:id="0"/>
    </w:tbl>
    <w:p w14:paraId="25AFF006" w14:textId="77777777" w:rsidR="00F85B69" w:rsidRDefault="00F85B69" w:rsidP="00EB0DD6">
      <w:pPr>
        <w:pStyle w:val="OpeningParagraph"/>
      </w:pPr>
    </w:p>
    <w:p w14:paraId="6435612F" w14:textId="71732211" w:rsidR="00971C64" w:rsidRPr="00EF6C24" w:rsidRDefault="00971C64" w:rsidP="003B52A0">
      <w:pPr>
        <w:pStyle w:val="NumberedList"/>
        <w:numPr>
          <w:ilvl w:val="0"/>
          <w:numId w:val="0"/>
        </w:numPr>
        <w:spacing w:after="0" w:line="240" w:lineRule="auto"/>
        <w:jc w:val="center"/>
        <w:rPr>
          <w:bCs/>
          <w:color w:val="auto"/>
        </w:rPr>
      </w:pPr>
      <w:r w:rsidRPr="7D2D7595">
        <w:rPr>
          <w:color w:val="auto"/>
        </w:rPr>
        <w:t xml:space="preserve">This </w:t>
      </w:r>
      <w:r w:rsidR="00720DB9" w:rsidRPr="7D2D7595">
        <w:rPr>
          <w:color w:val="auto"/>
        </w:rPr>
        <w:t>job description</w:t>
      </w:r>
      <w:r w:rsidRPr="7D2D7595">
        <w:rPr>
          <w:color w:val="auto"/>
        </w:rPr>
        <w:t xml:space="preserve"> outlines the main responsibilities and requirements of the </w:t>
      </w:r>
      <w:r w:rsidR="00720DB9" w:rsidRPr="7D2D7595">
        <w:rPr>
          <w:color w:val="auto"/>
        </w:rPr>
        <w:t>job</w:t>
      </w:r>
      <w:r w:rsidRPr="7D2D7595">
        <w:rPr>
          <w:color w:val="auto"/>
        </w:rPr>
        <w:t xml:space="preserve">.  </w:t>
      </w:r>
      <w:r w:rsidR="00720DB9" w:rsidRPr="7D2D7595">
        <w:rPr>
          <w:color w:val="auto"/>
        </w:rPr>
        <w:t xml:space="preserve">Colleagues </w:t>
      </w:r>
      <w:r w:rsidRPr="7D2D7595">
        <w:rPr>
          <w:color w:val="auto"/>
        </w:rPr>
        <w:t>are expected to comply with reasonable management requests to carry out additional or alternative duties.</w:t>
      </w:r>
    </w:p>
    <w:p w14:paraId="64356130" w14:textId="0B0ECF6E" w:rsidR="00AA2F25" w:rsidRDefault="00AA2F25" w:rsidP="00EB0DD6">
      <w:pPr>
        <w:pStyle w:val="OpeningParagraph"/>
      </w:pPr>
    </w:p>
    <w:p w14:paraId="5A15EA37" w14:textId="42593DAB" w:rsidR="5B09E9C7" w:rsidRDefault="5B09E9C7" w:rsidP="5B09E9C7">
      <w:pPr>
        <w:spacing w:line="257" w:lineRule="auto"/>
      </w:pPr>
    </w:p>
    <w:p w14:paraId="784D4357" w14:textId="6AD540E4" w:rsidR="5B09E9C7" w:rsidRDefault="5B09E9C7" w:rsidP="5B09E9C7">
      <w:pPr>
        <w:pStyle w:val="OpeningParagraph"/>
      </w:pPr>
    </w:p>
    <w:sectPr w:rsidR="5B09E9C7" w:rsidSect="00353266">
      <w:headerReference w:type="default" r:id="rId12"/>
      <w:footerReference w:type="default" r:id="rId13"/>
      <w:footerReference w:type="first" r:id="rId14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7C1E3" w14:textId="77777777" w:rsidR="008D08FC" w:rsidRDefault="008D08FC" w:rsidP="00D42220">
      <w:r>
        <w:separator/>
      </w:r>
    </w:p>
  </w:endnote>
  <w:endnote w:type="continuationSeparator" w:id="0">
    <w:p w14:paraId="2389E1C0" w14:textId="77777777" w:rsidR="008D08FC" w:rsidRDefault="008D08FC" w:rsidP="00D42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F8B65" w14:textId="2A384E13" w:rsidR="009B5E47" w:rsidRDefault="009B5E47">
    <w:pPr>
      <w:pStyle w:val="Footer"/>
    </w:pPr>
    <w:r w:rsidRPr="00C1176E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ED9962B" wp14:editId="5C62DE5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47700" cy="355600"/>
              <wp:effectExtent l="0" t="0" r="0" b="6350"/>
              <wp:wrapNone/>
              <wp:docPr id="11" name="Text Box 11">
                <a:extLst xmlns:a="http://schemas.openxmlformats.org/drawingml/2006/main">
                  <a:ext uri="{FF2B5EF4-FFF2-40B4-BE49-F238E27FC236}">
                    <a16:creationId xmlns:a16="http://schemas.microsoft.com/office/drawing/2014/main" id="{30F35875-567E-4A22-AD69-46D558D2ABD4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700" cy="355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A76A961" w14:textId="77777777" w:rsidR="009B5E47" w:rsidRPr="00AB0560" w:rsidRDefault="009B5E47" w:rsidP="00C1176E">
                          <w:pPr>
                            <w:rPr>
                              <w:color w:val="454648" w:themeColor="accent2" w:themeShade="80"/>
                            </w:rPr>
                          </w:pPr>
                          <w:r w:rsidRPr="00AB0560">
                            <w:rPr>
                              <w:color w:val="454648" w:themeColor="accent2" w:themeShade="80"/>
                            </w:rPr>
                            <w:t xml:space="preserve">Page </w:t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fldChar w:fldCharType="begin"/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instrText xml:space="preserve"> PAGE   \* MERGEFORMAT </w:instrText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fldChar w:fldCharType="separate"/>
                          </w:r>
                          <w:r w:rsidRPr="00797FD6">
                            <w:rPr>
                              <w:bCs/>
                              <w:noProof/>
                              <w:color w:val="454648" w:themeColor="accent2" w:themeShade="80"/>
                            </w:rPr>
                            <w:t>1</w:t>
                          </w:r>
                          <w:r w:rsidRPr="00AB0560">
                            <w:rPr>
                              <w:bCs/>
                              <w:noProof/>
                              <w:color w:val="454648" w:themeColor="accent2" w:themeShade="8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D9962B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0;margin-top:0;width:51pt;height:2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" filled="f" stroked="f" strokeweight=".5pt">
              <v:textbox>
                <w:txbxContent>
                  <w:p w14:paraId="7A76A961" w14:textId="77777777" w:rsidR="009B5E47" w:rsidRPr="00AB0560" w:rsidRDefault="009B5E47" w:rsidP="00C1176E">
                    <w:pPr>
                      <w:rPr>
                        <w:color w:val="454648" w:themeColor="accent2" w:themeShade="80"/>
                      </w:rPr>
                    </w:pPr>
                    <w:r w:rsidRPr="00AB0560">
                      <w:rPr>
                        <w:color w:val="454648" w:themeColor="accent2" w:themeShade="80"/>
                      </w:rPr>
                      <w:t xml:space="preserve">Page </w:t>
                    </w:r>
                    <w:r w:rsidRPr="00AB0560">
                      <w:rPr>
                        <w:color w:val="454648" w:themeColor="accent2" w:themeShade="80"/>
                      </w:rPr>
                      <w:fldChar w:fldCharType="begin"/>
                    </w:r>
                    <w:r w:rsidRPr="00AB0560">
                      <w:rPr>
                        <w:color w:val="454648" w:themeColor="accent2" w:themeShade="80"/>
                      </w:rPr>
                      <w:instrText xml:space="preserve"> PAGE   \* MERGEFORMAT </w:instrText>
                    </w:r>
                    <w:r w:rsidRPr="00AB0560">
                      <w:rPr>
                        <w:color w:val="454648" w:themeColor="accent2" w:themeShade="80"/>
                      </w:rPr>
                      <w:fldChar w:fldCharType="separate"/>
                    </w:r>
                    <w:r w:rsidRPr="00797FD6">
                      <w:rPr>
                        <w:bCs/>
                        <w:noProof/>
                        <w:color w:val="454648" w:themeColor="accent2" w:themeShade="80"/>
                      </w:rPr>
                      <w:t>1</w:t>
                    </w:r>
                    <w:r w:rsidRPr="00AB0560">
                      <w:rPr>
                        <w:bCs/>
                        <w:noProof/>
                        <w:color w:val="454648" w:themeColor="accent2" w:themeShade="8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C1176E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57F98175" wp14:editId="19E84005">
              <wp:simplePos x="0" y="0"/>
              <wp:positionH relativeFrom="margin">
                <wp:posOffset>774065</wp:posOffset>
              </wp:positionH>
              <wp:positionV relativeFrom="paragraph">
                <wp:posOffset>3810</wp:posOffset>
              </wp:positionV>
              <wp:extent cx="4959350" cy="609600"/>
              <wp:effectExtent l="0" t="0" r="0" b="0"/>
              <wp:wrapNone/>
              <wp:docPr id="12" name="Text Box 12">
                <a:extLst xmlns:a="http://schemas.openxmlformats.org/drawingml/2006/main">
                  <a:ext uri="{FF2B5EF4-FFF2-40B4-BE49-F238E27FC236}">
                    <a16:creationId xmlns:a16="http://schemas.microsoft.com/office/drawing/2014/main" id="{CF1E1AB1-2BAE-4280-A858-DBBE164EEC71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59350" cy="609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4CE839" w14:textId="77777777" w:rsidR="009B5E47" w:rsidRPr="003B2275" w:rsidRDefault="009B5E47" w:rsidP="00C1176E">
                          <w:pPr>
                            <w:spacing w:after="0"/>
                            <w:jc w:val="right"/>
                            <w:rPr>
                              <w:b/>
                              <w:color w:val="41748D" w:themeColor="accent1"/>
                            </w:rPr>
                          </w:pPr>
                          <w:r>
                            <w:rPr>
                              <w:b/>
                              <w:color w:val="41748D" w:themeColor="accent1"/>
                            </w:rPr>
                            <w:t>Job description</w:t>
                          </w:r>
                        </w:p>
                        <w:p w14:paraId="6275A174" w14:textId="77777777" w:rsidR="009B5E47" w:rsidRPr="00E42174" w:rsidRDefault="009B5E47" w:rsidP="00C1176E">
                          <w:pPr>
                            <w:spacing w:after="0"/>
                            <w:jc w:val="right"/>
                            <w:rPr>
                              <w:color w:val="454648" w:themeColor="accent2" w:themeShade="80"/>
                              <w:sz w:val="16"/>
                            </w:rPr>
                          </w:pPr>
                          <w:r>
                            <w:rPr>
                              <w:color w:val="454648" w:themeColor="accent2" w:themeShade="80"/>
                              <w:sz w:val="16"/>
                            </w:rPr>
                            <w:t>Template updated March 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F98175" id="Text Box 12" o:spid="_x0000_s1027" type="#_x0000_t202" style="position:absolute;margin-left:60.95pt;margin-top:.3pt;width:390.5pt;height:48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" filled="f" stroked="f" strokeweight=".5pt">
              <v:textbox>
                <w:txbxContent>
                  <w:p w14:paraId="354CE839" w14:textId="77777777" w:rsidR="009B5E47" w:rsidRPr="003B2275" w:rsidRDefault="009B5E47" w:rsidP="00C1176E">
                    <w:pPr>
                      <w:spacing w:after="0"/>
                      <w:jc w:val="right"/>
                      <w:rPr>
                        <w:b/>
                        <w:color w:val="41748D" w:themeColor="accent1"/>
                      </w:rPr>
                    </w:pPr>
                    <w:r>
                      <w:rPr>
                        <w:b/>
                        <w:color w:val="41748D" w:themeColor="accent1"/>
                      </w:rPr>
                      <w:t>Job description</w:t>
                    </w:r>
                  </w:p>
                  <w:p w14:paraId="6275A174" w14:textId="77777777" w:rsidR="009B5E47" w:rsidRPr="00E42174" w:rsidRDefault="009B5E47" w:rsidP="00C1176E">
                    <w:pPr>
                      <w:spacing w:after="0"/>
                      <w:jc w:val="right"/>
                      <w:rPr>
                        <w:color w:val="454648" w:themeColor="accent2" w:themeShade="80"/>
                        <w:sz w:val="16"/>
                      </w:rPr>
                    </w:pPr>
                    <w:r>
                      <w:rPr>
                        <w:color w:val="454648" w:themeColor="accent2" w:themeShade="80"/>
                        <w:sz w:val="16"/>
                      </w:rPr>
                      <w:t>Template updated March 2025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C1176E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7DECC379" wp14:editId="7F13F9FB">
              <wp:simplePos x="0" y="0"/>
              <wp:positionH relativeFrom="page">
                <wp:posOffset>0</wp:posOffset>
              </wp:positionH>
              <wp:positionV relativeFrom="paragraph">
                <wp:posOffset>-171450</wp:posOffset>
              </wp:positionV>
              <wp:extent cx="6635750" cy="0"/>
              <wp:effectExtent l="0" t="0" r="31750" b="19050"/>
              <wp:wrapNone/>
              <wp:docPr id="13" name="Straight Connector 13">
                <a:extLst xmlns:a="http://schemas.openxmlformats.org/drawingml/2006/main">
                  <a:ext uri="{FF2B5EF4-FFF2-40B4-BE49-F238E27FC236}">
                    <a16:creationId xmlns:a16="http://schemas.microsoft.com/office/drawing/2014/main" id="{46EBF095-3C62-4DD6-9914-A0F5E9CA8614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57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D9E6C25" id="Straight Connector 13" o:spid="_x0000_s1026" style="position:absolute;z-index:251658245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0,-13.5pt" to="522.5pt,-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" strokecolor="#b8babb [1941]" strokeweight="1pt">
              <v:stroke joinstyle="miter"/>
              <w10:wrap anchorx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8FF1A" w14:textId="4D17E8D2" w:rsidR="009B5E47" w:rsidRDefault="009B5E47" w:rsidP="00D42220">
    <w:pPr>
      <w:pStyle w:val="Footer"/>
    </w:pPr>
    <w:r w:rsidRPr="00E421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C6A0A4B" wp14:editId="4B19BFAE">
              <wp:simplePos x="0" y="0"/>
              <wp:positionH relativeFrom="margin">
                <wp:posOffset>774065</wp:posOffset>
              </wp:positionH>
              <wp:positionV relativeFrom="paragraph">
                <wp:posOffset>-59690</wp:posOffset>
              </wp:positionV>
              <wp:extent cx="4959350" cy="609600"/>
              <wp:effectExtent l="0" t="0" r="0" b="0"/>
              <wp:wrapNone/>
              <wp:docPr id="74" name="Text Box 74">
                <a:extLst xmlns:a="http://schemas.openxmlformats.org/drawingml/2006/main">
                  <a:ext uri="{FF2B5EF4-FFF2-40B4-BE49-F238E27FC236}">
                    <a16:creationId xmlns:a16="http://schemas.microsoft.com/office/drawing/2014/main" id="{DF4B1468-D73B-42B3-BA5B-80F8F0E5B60F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59350" cy="609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5BFDBAC" w14:textId="77777777" w:rsidR="009B5E47" w:rsidRPr="003B2275" w:rsidRDefault="009B5E47" w:rsidP="00E42174">
                          <w:pPr>
                            <w:spacing w:after="0"/>
                            <w:jc w:val="right"/>
                            <w:rPr>
                              <w:b/>
                              <w:color w:val="41748D" w:themeColor="accent1"/>
                            </w:rPr>
                          </w:pPr>
                          <w:r w:rsidRPr="003B2275">
                            <w:rPr>
                              <w:b/>
                              <w:color w:val="41748D" w:themeColor="accent1"/>
                            </w:rPr>
                            <w:t>Document Title</w:t>
                          </w:r>
                        </w:p>
                        <w:p w14:paraId="3C5B2AFA" w14:textId="77777777" w:rsidR="009B5E47" w:rsidRPr="00E42174" w:rsidRDefault="009B5E47" w:rsidP="00E42174">
                          <w:pPr>
                            <w:spacing w:after="0"/>
                            <w:jc w:val="right"/>
                            <w:rPr>
                              <w:color w:val="454648" w:themeColor="accent2" w:themeShade="80"/>
                              <w:sz w:val="16"/>
                            </w:rPr>
                          </w:pPr>
                          <w:r>
                            <w:rPr>
                              <w:color w:val="454648" w:themeColor="accent2" w:themeShade="80"/>
                              <w:sz w:val="16"/>
                            </w:rPr>
                            <w:t>Author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6A0A4B" id="_x0000_t202" coordsize="21600,21600" o:spt="202" path="m,l,21600r21600,l21600,xe">
              <v:stroke joinstyle="miter"/>
              <v:path gradientshapeok="t" o:connecttype="rect"/>
            </v:shapetype>
            <v:shape id="Text Box 74" o:spid="_x0000_s1028" type="#_x0000_t202" style="position:absolute;margin-left:60.95pt;margin-top:-4.7pt;width:390.5pt;height:48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" filled="f" stroked="f" strokeweight=".5pt">
              <v:textbox>
                <w:txbxContent>
                  <w:p w14:paraId="55BFDBAC" w14:textId="77777777" w:rsidR="009B5E47" w:rsidRPr="003B2275" w:rsidRDefault="009B5E47" w:rsidP="00E42174">
                    <w:pPr>
                      <w:spacing w:after="0"/>
                      <w:jc w:val="right"/>
                      <w:rPr>
                        <w:b/>
                        <w:color w:val="41748D" w:themeColor="accent1"/>
                      </w:rPr>
                    </w:pPr>
                    <w:r w:rsidRPr="003B2275">
                      <w:rPr>
                        <w:b/>
                        <w:color w:val="41748D" w:themeColor="accent1"/>
                      </w:rPr>
                      <w:t>Document Title</w:t>
                    </w:r>
                  </w:p>
                  <w:p w14:paraId="3C5B2AFA" w14:textId="77777777" w:rsidR="009B5E47" w:rsidRPr="00E42174" w:rsidRDefault="009B5E47" w:rsidP="00E42174">
                    <w:pPr>
                      <w:spacing w:after="0"/>
                      <w:jc w:val="right"/>
                      <w:rPr>
                        <w:color w:val="454648" w:themeColor="accent2" w:themeShade="80"/>
                        <w:sz w:val="16"/>
                      </w:rPr>
                    </w:pPr>
                    <w:r>
                      <w:rPr>
                        <w:color w:val="454648" w:themeColor="accent2" w:themeShade="80"/>
                        <w:sz w:val="16"/>
                      </w:rPr>
                      <w:t>Author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421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DB4749" wp14:editId="384A8387">
              <wp:simplePos x="0" y="0"/>
              <wp:positionH relativeFrom="column">
                <wp:posOffset>0</wp:posOffset>
              </wp:positionH>
              <wp:positionV relativeFrom="paragraph">
                <wp:posOffset>-63500</wp:posOffset>
              </wp:positionV>
              <wp:extent cx="647700" cy="355600"/>
              <wp:effectExtent l="0" t="0" r="0" b="6350"/>
              <wp:wrapNone/>
              <wp:docPr id="75" name="Text Box 75">
                <a:extLst xmlns:a="http://schemas.openxmlformats.org/drawingml/2006/main">
                  <a:ext uri="{FF2B5EF4-FFF2-40B4-BE49-F238E27FC236}">
                    <a16:creationId xmlns:a16="http://schemas.microsoft.com/office/drawing/2014/main" id="{4B5E34C2-9765-4BD3-A3C7-944F6F9E07A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700" cy="355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08C9C54" w14:textId="77777777" w:rsidR="009B5E47" w:rsidRPr="00AB0560" w:rsidRDefault="009B5E47" w:rsidP="00E42174">
                          <w:pPr>
                            <w:rPr>
                              <w:color w:val="454648" w:themeColor="accent2" w:themeShade="80"/>
                            </w:rPr>
                          </w:pPr>
                          <w:r w:rsidRPr="00AB0560">
                            <w:rPr>
                              <w:color w:val="454648" w:themeColor="accent2" w:themeShade="80"/>
                            </w:rPr>
                            <w:t xml:space="preserve">Page </w:t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fldChar w:fldCharType="begin"/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instrText xml:space="preserve"> PAGE   \* MERGEFORMAT </w:instrText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fldChar w:fldCharType="separate"/>
                          </w:r>
                          <w:r w:rsidRPr="00C1176E">
                            <w:rPr>
                              <w:bCs/>
                              <w:noProof/>
                              <w:color w:val="454648" w:themeColor="accent2" w:themeShade="80"/>
                            </w:rPr>
                            <w:t>3</w:t>
                          </w:r>
                          <w:r w:rsidRPr="00AB0560">
                            <w:rPr>
                              <w:bCs/>
                              <w:noProof/>
                              <w:color w:val="454648" w:themeColor="accent2" w:themeShade="8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DB4749" id="Text Box 75" o:spid="_x0000_s1029" type="#_x0000_t202" style="position:absolute;margin-left:0;margin-top:-5pt;width:51pt;height:2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" filled="f" stroked="f" strokeweight=".5pt">
              <v:textbox>
                <w:txbxContent>
                  <w:p w14:paraId="108C9C54" w14:textId="77777777" w:rsidR="009B5E47" w:rsidRPr="00AB0560" w:rsidRDefault="009B5E47" w:rsidP="00E42174">
                    <w:pPr>
                      <w:rPr>
                        <w:color w:val="454648" w:themeColor="accent2" w:themeShade="80"/>
                      </w:rPr>
                    </w:pPr>
                    <w:r w:rsidRPr="00AB0560">
                      <w:rPr>
                        <w:color w:val="454648" w:themeColor="accent2" w:themeShade="80"/>
                      </w:rPr>
                      <w:t xml:space="preserve">Page </w:t>
                    </w:r>
                    <w:r w:rsidRPr="00AB0560">
                      <w:rPr>
                        <w:color w:val="454648" w:themeColor="accent2" w:themeShade="80"/>
                      </w:rPr>
                      <w:fldChar w:fldCharType="begin"/>
                    </w:r>
                    <w:r w:rsidRPr="00AB0560">
                      <w:rPr>
                        <w:color w:val="454648" w:themeColor="accent2" w:themeShade="80"/>
                      </w:rPr>
                      <w:instrText xml:space="preserve"> PAGE   \* MERGEFORMAT </w:instrText>
                    </w:r>
                    <w:r w:rsidRPr="00AB0560">
                      <w:rPr>
                        <w:color w:val="454648" w:themeColor="accent2" w:themeShade="80"/>
                      </w:rPr>
                      <w:fldChar w:fldCharType="separate"/>
                    </w:r>
                    <w:r w:rsidRPr="00C1176E">
                      <w:rPr>
                        <w:bCs/>
                        <w:noProof/>
                        <w:color w:val="454648" w:themeColor="accent2" w:themeShade="80"/>
                      </w:rPr>
                      <w:t>3</w:t>
                    </w:r>
                    <w:r w:rsidRPr="00AB0560">
                      <w:rPr>
                        <w:bCs/>
                        <w:noProof/>
                        <w:color w:val="454648" w:themeColor="accent2" w:themeShade="8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DA49AE0" wp14:editId="4ED64C21">
              <wp:simplePos x="0" y="0"/>
              <wp:positionH relativeFrom="page">
                <wp:align>left</wp:align>
              </wp:positionH>
              <wp:positionV relativeFrom="paragraph">
                <wp:posOffset>-234950</wp:posOffset>
              </wp:positionV>
              <wp:extent cx="6635750" cy="0"/>
              <wp:effectExtent l="0" t="0" r="31750" b="19050"/>
              <wp:wrapNone/>
              <wp:docPr id="76" name="Straight Connector 76">
                <a:extLst xmlns:a="http://schemas.openxmlformats.org/drawingml/2006/main">
                  <a:ext uri="{FF2B5EF4-FFF2-40B4-BE49-F238E27FC236}">
                    <a16:creationId xmlns:a16="http://schemas.microsoft.com/office/drawing/2014/main" id="{A1728131-E0B0-49AC-82E4-0572C7896962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57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1BF276" id="Straight Connector 76" o:spid="_x0000_s1026" style="position:absolute;z-index:251658242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" from="0,-18.5pt" to="522.5pt,-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" strokecolor="#b8babb [1941]" strokeweight="1pt">
              <v:stroke joinstyle="miter"/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4B2BC" w14:textId="77777777" w:rsidR="008D08FC" w:rsidRDefault="008D08FC" w:rsidP="00D42220">
      <w:r>
        <w:separator/>
      </w:r>
    </w:p>
  </w:footnote>
  <w:footnote w:type="continuationSeparator" w:id="0">
    <w:p w14:paraId="0F1AAD82" w14:textId="77777777" w:rsidR="008D08FC" w:rsidRDefault="008D08FC" w:rsidP="00D42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A490D" w14:textId="77777777" w:rsidR="009B5E47" w:rsidRDefault="009B5E47" w:rsidP="00D42220">
    <w:pPr>
      <w:pStyle w:val="Header"/>
    </w:pPr>
  </w:p>
  <w:p w14:paraId="13516C2A" w14:textId="77777777" w:rsidR="009B5E47" w:rsidRDefault="009B5E47" w:rsidP="00D42220">
    <w:pPr>
      <w:pStyle w:val="Header"/>
    </w:pPr>
  </w:p>
  <w:p w14:paraId="35AF4513" w14:textId="77777777" w:rsidR="009B5E47" w:rsidRDefault="009B5E47" w:rsidP="00D422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B159E"/>
    <w:multiLevelType w:val="hybridMultilevel"/>
    <w:tmpl w:val="1A4E8650"/>
    <w:lvl w:ilvl="0" w:tplc="531EF924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A0F169"/>
    <w:multiLevelType w:val="hybridMultilevel"/>
    <w:tmpl w:val="FFFFFFFF"/>
    <w:lvl w:ilvl="0" w:tplc="A7CCD7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2C472F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B04927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522AA0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55C9DC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0DE210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07C3BF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65A3DE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5F2E24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AA53C1"/>
    <w:multiLevelType w:val="hybridMultilevel"/>
    <w:tmpl w:val="FFFFFFFF"/>
    <w:lvl w:ilvl="0" w:tplc="671654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A7AEE0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EDE33D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F08205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97A225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F06FC7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A5AC49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1D0C1D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D2E887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7E6A20"/>
    <w:multiLevelType w:val="hybridMultilevel"/>
    <w:tmpl w:val="FFFFFFFF"/>
    <w:lvl w:ilvl="0" w:tplc="262A9B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9541BC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6C8A35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012E9A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6F0270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CAC208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D10F51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6ED42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5784AA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F4608FA"/>
    <w:multiLevelType w:val="hybridMultilevel"/>
    <w:tmpl w:val="FFFFFFFF"/>
    <w:lvl w:ilvl="0" w:tplc="8E84E6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39448D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6449A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9AC5DA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4DE812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5B0413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12E7BA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EBC8E1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61A2D4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B423FCA"/>
    <w:multiLevelType w:val="hybridMultilevel"/>
    <w:tmpl w:val="E2B4A6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2527752"/>
    <w:multiLevelType w:val="hybridMultilevel"/>
    <w:tmpl w:val="9EC8F3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4007267"/>
    <w:multiLevelType w:val="hybridMultilevel"/>
    <w:tmpl w:val="44C0CB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9B532B"/>
    <w:multiLevelType w:val="hybridMultilevel"/>
    <w:tmpl w:val="7D2EE4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95C5D05"/>
    <w:multiLevelType w:val="hybridMultilevel"/>
    <w:tmpl w:val="FFFFFFFF"/>
    <w:lvl w:ilvl="0" w:tplc="BA10AB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3D89C3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C6E4D4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DB24B6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A8CA79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C6CEA4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68332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EF26E2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C48EBC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84340756">
    <w:abstractNumId w:val="6"/>
  </w:num>
  <w:num w:numId="2" w16cid:durableId="1608780131">
    <w:abstractNumId w:val="3"/>
  </w:num>
  <w:num w:numId="3" w16cid:durableId="163055728">
    <w:abstractNumId w:val="0"/>
  </w:num>
  <w:num w:numId="4" w16cid:durableId="1739673985">
    <w:abstractNumId w:val="8"/>
  </w:num>
  <w:num w:numId="5" w16cid:durableId="2079401484">
    <w:abstractNumId w:val="1"/>
  </w:num>
  <w:num w:numId="6" w16cid:durableId="613950679">
    <w:abstractNumId w:val="2"/>
  </w:num>
  <w:num w:numId="7" w16cid:durableId="663239607">
    <w:abstractNumId w:val="4"/>
  </w:num>
  <w:num w:numId="8" w16cid:durableId="752165000">
    <w:abstractNumId w:val="9"/>
  </w:num>
  <w:num w:numId="9" w16cid:durableId="954943048">
    <w:abstractNumId w:val="7"/>
  </w:num>
  <w:num w:numId="10" w16cid:durableId="6476369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efaultTableStyle w:val="GridTable4-Accent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B24"/>
    <w:rsid w:val="000101D9"/>
    <w:rsid w:val="00020E9A"/>
    <w:rsid w:val="000428A8"/>
    <w:rsid w:val="0004439B"/>
    <w:rsid w:val="000451A5"/>
    <w:rsid w:val="00045C4E"/>
    <w:rsid w:val="00047162"/>
    <w:rsid w:val="00047AF1"/>
    <w:rsid w:val="00055EA8"/>
    <w:rsid w:val="00086298"/>
    <w:rsid w:val="00087A16"/>
    <w:rsid w:val="00092B67"/>
    <w:rsid w:val="000B4E22"/>
    <w:rsid w:val="000B7690"/>
    <w:rsid w:val="000C181F"/>
    <w:rsid w:val="000C5AA5"/>
    <w:rsid w:val="000F3B56"/>
    <w:rsid w:val="00100604"/>
    <w:rsid w:val="0011055B"/>
    <w:rsid w:val="0011331C"/>
    <w:rsid w:val="00125D70"/>
    <w:rsid w:val="00157E87"/>
    <w:rsid w:val="001703D4"/>
    <w:rsid w:val="001770DF"/>
    <w:rsid w:val="001B6B66"/>
    <w:rsid w:val="001E5596"/>
    <w:rsid w:val="00203211"/>
    <w:rsid w:val="00204451"/>
    <w:rsid w:val="00215354"/>
    <w:rsid w:val="00253807"/>
    <w:rsid w:val="00255F32"/>
    <w:rsid w:val="00260A7D"/>
    <w:rsid w:val="00280749"/>
    <w:rsid w:val="002A4459"/>
    <w:rsid w:val="002A7E4D"/>
    <w:rsid w:val="002B5E00"/>
    <w:rsid w:val="002E13E1"/>
    <w:rsid w:val="002E3984"/>
    <w:rsid w:val="002E433F"/>
    <w:rsid w:val="00315A4F"/>
    <w:rsid w:val="003168BF"/>
    <w:rsid w:val="00333D34"/>
    <w:rsid w:val="00336401"/>
    <w:rsid w:val="00340B89"/>
    <w:rsid w:val="00342AB0"/>
    <w:rsid w:val="00353266"/>
    <w:rsid w:val="00365DA9"/>
    <w:rsid w:val="00372253"/>
    <w:rsid w:val="00387678"/>
    <w:rsid w:val="003A2AB3"/>
    <w:rsid w:val="003B2275"/>
    <w:rsid w:val="003B25DD"/>
    <w:rsid w:val="003B52A0"/>
    <w:rsid w:val="003D7C4C"/>
    <w:rsid w:val="003F46FF"/>
    <w:rsid w:val="00401620"/>
    <w:rsid w:val="00440B29"/>
    <w:rsid w:val="00455D73"/>
    <w:rsid w:val="00481C4B"/>
    <w:rsid w:val="004B389C"/>
    <w:rsid w:val="004E0A1B"/>
    <w:rsid w:val="004F046B"/>
    <w:rsid w:val="00534CC4"/>
    <w:rsid w:val="00552C8F"/>
    <w:rsid w:val="00556042"/>
    <w:rsid w:val="00562ABB"/>
    <w:rsid w:val="0058614E"/>
    <w:rsid w:val="00596353"/>
    <w:rsid w:val="005A4396"/>
    <w:rsid w:val="005B061A"/>
    <w:rsid w:val="005C4E7E"/>
    <w:rsid w:val="005D7142"/>
    <w:rsid w:val="005F24FA"/>
    <w:rsid w:val="005F362A"/>
    <w:rsid w:val="00640C67"/>
    <w:rsid w:val="00640F03"/>
    <w:rsid w:val="00650188"/>
    <w:rsid w:val="0066683E"/>
    <w:rsid w:val="00667F54"/>
    <w:rsid w:val="00670533"/>
    <w:rsid w:val="00676611"/>
    <w:rsid w:val="006819C0"/>
    <w:rsid w:val="006B6A3D"/>
    <w:rsid w:val="006D734B"/>
    <w:rsid w:val="00700571"/>
    <w:rsid w:val="00712FA9"/>
    <w:rsid w:val="00720DB9"/>
    <w:rsid w:val="007254F7"/>
    <w:rsid w:val="00762CFF"/>
    <w:rsid w:val="007640D3"/>
    <w:rsid w:val="007742D7"/>
    <w:rsid w:val="007902B3"/>
    <w:rsid w:val="00797FD6"/>
    <w:rsid w:val="007C1060"/>
    <w:rsid w:val="007C3CA1"/>
    <w:rsid w:val="007D1E85"/>
    <w:rsid w:val="007F4308"/>
    <w:rsid w:val="00801C8F"/>
    <w:rsid w:val="00812139"/>
    <w:rsid w:val="00813F3F"/>
    <w:rsid w:val="0082453A"/>
    <w:rsid w:val="00835EC5"/>
    <w:rsid w:val="00847C42"/>
    <w:rsid w:val="00856E0A"/>
    <w:rsid w:val="00874D0B"/>
    <w:rsid w:val="00881DA3"/>
    <w:rsid w:val="008864A6"/>
    <w:rsid w:val="008A687F"/>
    <w:rsid w:val="008C3B12"/>
    <w:rsid w:val="008C58A1"/>
    <w:rsid w:val="008D08FC"/>
    <w:rsid w:val="008D6CBE"/>
    <w:rsid w:val="008E30AA"/>
    <w:rsid w:val="008F2916"/>
    <w:rsid w:val="00971C64"/>
    <w:rsid w:val="00977B8E"/>
    <w:rsid w:val="00984DFE"/>
    <w:rsid w:val="009B5E47"/>
    <w:rsid w:val="009C7067"/>
    <w:rsid w:val="009C7120"/>
    <w:rsid w:val="009D1D8D"/>
    <w:rsid w:val="00A0332C"/>
    <w:rsid w:val="00A73B7A"/>
    <w:rsid w:val="00A81E8C"/>
    <w:rsid w:val="00A90D06"/>
    <w:rsid w:val="00AA2F25"/>
    <w:rsid w:val="00AB0560"/>
    <w:rsid w:val="00AB470A"/>
    <w:rsid w:val="00AD5231"/>
    <w:rsid w:val="00AE32BD"/>
    <w:rsid w:val="00AE527A"/>
    <w:rsid w:val="00B05DC8"/>
    <w:rsid w:val="00B143C4"/>
    <w:rsid w:val="00B21513"/>
    <w:rsid w:val="00B2329F"/>
    <w:rsid w:val="00B36AB4"/>
    <w:rsid w:val="00B3735D"/>
    <w:rsid w:val="00B43AD6"/>
    <w:rsid w:val="00B46ABA"/>
    <w:rsid w:val="00B70AE9"/>
    <w:rsid w:val="00B85AAF"/>
    <w:rsid w:val="00BA1AC5"/>
    <w:rsid w:val="00BA581B"/>
    <w:rsid w:val="00BD0995"/>
    <w:rsid w:val="00BD4656"/>
    <w:rsid w:val="00BE00BF"/>
    <w:rsid w:val="00BE7D6F"/>
    <w:rsid w:val="00BF4F0B"/>
    <w:rsid w:val="00C1176E"/>
    <w:rsid w:val="00C150CA"/>
    <w:rsid w:val="00C1612A"/>
    <w:rsid w:val="00C20E9B"/>
    <w:rsid w:val="00C22D77"/>
    <w:rsid w:val="00C2646C"/>
    <w:rsid w:val="00C40429"/>
    <w:rsid w:val="00C43888"/>
    <w:rsid w:val="00C4511B"/>
    <w:rsid w:val="00C4767A"/>
    <w:rsid w:val="00C550C9"/>
    <w:rsid w:val="00C72C9F"/>
    <w:rsid w:val="00C77C5C"/>
    <w:rsid w:val="00C90EDC"/>
    <w:rsid w:val="00CA12D1"/>
    <w:rsid w:val="00CA6E18"/>
    <w:rsid w:val="00CB2B24"/>
    <w:rsid w:val="00CD5BDB"/>
    <w:rsid w:val="00CE4A70"/>
    <w:rsid w:val="00CF168B"/>
    <w:rsid w:val="00CF3151"/>
    <w:rsid w:val="00D01DAC"/>
    <w:rsid w:val="00D42220"/>
    <w:rsid w:val="00D65452"/>
    <w:rsid w:val="00D814A3"/>
    <w:rsid w:val="00D87002"/>
    <w:rsid w:val="00DB66DE"/>
    <w:rsid w:val="00DC693B"/>
    <w:rsid w:val="00DE27C0"/>
    <w:rsid w:val="00E150B3"/>
    <w:rsid w:val="00E17553"/>
    <w:rsid w:val="00E201EB"/>
    <w:rsid w:val="00E21A0A"/>
    <w:rsid w:val="00E2687B"/>
    <w:rsid w:val="00E309A3"/>
    <w:rsid w:val="00E36C63"/>
    <w:rsid w:val="00E42174"/>
    <w:rsid w:val="00E86A23"/>
    <w:rsid w:val="00E9222C"/>
    <w:rsid w:val="00EA01C7"/>
    <w:rsid w:val="00EB0DD6"/>
    <w:rsid w:val="00ED18D6"/>
    <w:rsid w:val="00ED21C4"/>
    <w:rsid w:val="00EE6F7E"/>
    <w:rsid w:val="00EF52FF"/>
    <w:rsid w:val="00EF5B41"/>
    <w:rsid w:val="00EF6C24"/>
    <w:rsid w:val="00F32EC9"/>
    <w:rsid w:val="00F40974"/>
    <w:rsid w:val="00F40C29"/>
    <w:rsid w:val="00F52182"/>
    <w:rsid w:val="00F71724"/>
    <w:rsid w:val="00F85B69"/>
    <w:rsid w:val="00FB15F8"/>
    <w:rsid w:val="00FD0326"/>
    <w:rsid w:val="00FD2F13"/>
    <w:rsid w:val="01580B4B"/>
    <w:rsid w:val="0ED3ABAF"/>
    <w:rsid w:val="11FD6D5C"/>
    <w:rsid w:val="14BAD257"/>
    <w:rsid w:val="1BF82C8A"/>
    <w:rsid w:val="1CB7CA63"/>
    <w:rsid w:val="26B3DF57"/>
    <w:rsid w:val="27F6C1CA"/>
    <w:rsid w:val="29EAD605"/>
    <w:rsid w:val="2B4BD87D"/>
    <w:rsid w:val="2D0993FE"/>
    <w:rsid w:val="2DE5A569"/>
    <w:rsid w:val="3A391AA6"/>
    <w:rsid w:val="42C5B26B"/>
    <w:rsid w:val="43E53F6A"/>
    <w:rsid w:val="46298792"/>
    <w:rsid w:val="4E256B57"/>
    <w:rsid w:val="5273EE04"/>
    <w:rsid w:val="5439A8CB"/>
    <w:rsid w:val="5B09E9C7"/>
    <w:rsid w:val="5B62329D"/>
    <w:rsid w:val="64AD449A"/>
    <w:rsid w:val="6917F8C5"/>
    <w:rsid w:val="6FB886F0"/>
    <w:rsid w:val="7883F1C3"/>
    <w:rsid w:val="78A1620D"/>
    <w:rsid w:val="79328849"/>
    <w:rsid w:val="7D2D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356089"/>
  <w15:chartTrackingRefBased/>
  <w15:docId w15:val="{CCE578F8-9DAF-49E2-8F13-1C21C490D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8A8D8F" w:themeColor="accent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220"/>
  </w:style>
  <w:style w:type="paragraph" w:styleId="Heading1">
    <w:name w:val="heading 1"/>
    <w:basedOn w:val="Normal"/>
    <w:next w:val="Normal"/>
    <w:link w:val="Heading1Char"/>
    <w:uiPriority w:val="9"/>
    <w:qFormat/>
    <w:rsid w:val="00F40C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41748D" w:themeColor="accent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B2B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B24"/>
  </w:style>
  <w:style w:type="paragraph" w:styleId="Footer">
    <w:name w:val="footer"/>
    <w:basedOn w:val="Normal"/>
    <w:link w:val="FooterChar"/>
    <w:uiPriority w:val="99"/>
    <w:unhideWhenUsed/>
    <w:rsid w:val="00CB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B24"/>
  </w:style>
  <w:style w:type="paragraph" w:styleId="Title">
    <w:name w:val="Title"/>
    <w:aliases w:val="Title Cover"/>
    <w:basedOn w:val="Normal"/>
    <w:next w:val="Normal"/>
    <w:link w:val="TitleChar"/>
    <w:uiPriority w:val="10"/>
    <w:qFormat/>
    <w:rsid w:val="00372253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itleChar">
    <w:name w:val="Title Char"/>
    <w:aliases w:val="Title Cover Char"/>
    <w:basedOn w:val="DefaultParagraphFont"/>
    <w:link w:val="Title"/>
    <w:uiPriority w:val="10"/>
    <w:rsid w:val="00372253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paragraph" w:styleId="Subtitle">
    <w:name w:val="Subtitle"/>
    <w:aliases w:val="Subtitle Cover"/>
    <w:basedOn w:val="Normal"/>
    <w:next w:val="Normal"/>
    <w:link w:val="SubtitleChar"/>
    <w:uiPriority w:val="11"/>
    <w:qFormat/>
    <w:rsid w:val="002A4459"/>
    <w:pPr>
      <w:jc w:val="center"/>
    </w:pPr>
    <w:rPr>
      <w:color w:val="FFFFFF" w:themeColor="background1"/>
      <w:sz w:val="32"/>
    </w:rPr>
  </w:style>
  <w:style w:type="character" w:customStyle="1" w:styleId="SubtitleChar">
    <w:name w:val="Subtitle Char"/>
    <w:aliases w:val="Subtitle Cover Char"/>
    <w:basedOn w:val="DefaultParagraphFont"/>
    <w:link w:val="Subtitle"/>
    <w:uiPriority w:val="11"/>
    <w:rsid w:val="002A4459"/>
    <w:rPr>
      <w:color w:val="FFFFFF" w:themeColor="background1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F40C29"/>
    <w:rPr>
      <w:rFonts w:asciiTheme="majorHAnsi" w:eastAsiaTheme="majorEastAsia" w:hAnsiTheme="majorHAnsi" w:cstheme="majorBidi"/>
      <w:b/>
      <w:color w:val="41748D" w:themeColor="accent1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42220"/>
    <w:pPr>
      <w:outlineLvl w:val="9"/>
    </w:pPr>
    <w:rPr>
      <w:b w:val="0"/>
    </w:rPr>
  </w:style>
  <w:style w:type="paragraph" w:styleId="TOC1">
    <w:name w:val="toc 1"/>
    <w:basedOn w:val="Normal"/>
    <w:next w:val="Normal"/>
    <w:autoRedefine/>
    <w:uiPriority w:val="39"/>
    <w:unhideWhenUsed/>
    <w:rsid w:val="00D4222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D42220"/>
    <w:rPr>
      <w:color w:val="000000" w:themeColor="hyperlink"/>
      <w:u w:val="single"/>
    </w:rPr>
  </w:style>
  <w:style w:type="paragraph" w:customStyle="1" w:styleId="BulletPointStyle">
    <w:name w:val="Bullet Point Style"/>
    <w:basedOn w:val="ListParagraph"/>
    <w:link w:val="BulletPointStyleChar"/>
    <w:qFormat/>
    <w:rsid w:val="008C58A1"/>
    <w:pPr>
      <w:ind w:left="0"/>
    </w:pPr>
    <w:rPr>
      <w:color w:val="454648" w:themeColor="accent2" w:themeShade="80"/>
    </w:rPr>
  </w:style>
  <w:style w:type="paragraph" w:customStyle="1" w:styleId="OpeningParagraph">
    <w:name w:val="Opening Paragraph"/>
    <w:basedOn w:val="Normal"/>
    <w:link w:val="OpeningParagraphChar"/>
    <w:qFormat/>
    <w:rsid w:val="008C58A1"/>
    <w:rPr>
      <w:color w:val="B7B09C" w:themeColor="accent4"/>
      <w:sz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C58A1"/>
  </w:style>
  <w:style w:type="character" w:customStyle="1" w:styleId="BulletPointStyleChar">
    <w:name w:val="Bullet Point Style Char"/>
    <w:basedOn w:val="ListParagraphChar"/>
    <w:link w:val="BulletPointStyle"/>
    <w:rsid w:val="008C58A1"/>
    <w:rPr>
      <w:color w:val="454648" w:themeColor="accent2" w:themeShade="80"/>
    </w:rPr>
  </w:style>
  <w:style w:type="paragraph" w:customStyle="1" w:styleId="FooterStyle">
    <w:name w:val="Footer Style"/>
    <w:basedOn w:val="Normal"/>
    <w:link w:val="FooterStyleChar"/>
    <w:qFormat/>
    <w:rsid w:val="008C58A1"/>
    <w:pPr>
      <w:spacing w:after="0"/>
    </w:pPr>
    <w:rPr>
      <w:color w:val="FFFFFF" w:themeColor="background1"/>
      <w:sz w:val="16"/>
    </w:rPr>
  </w:style>
  <w:style w:type="character" w:customStyle="1" w:styleId="OpeningParagraphChar">
    <w:name w:val="Opening Paragraph Char"/>
    <w:basedOn w:val="DefaultParagraphFont"/>
    <w:link w:val="OpeningParagraph"/>
    <w:rsid w:val="008C58A1"/>
    <w:rPr>
      <w:color w:val="B7B09C" w:themeColor="accent4"/>
      <w:sz w:val="28"/>
    </w:rPr>
  </w:style>
  <w:style w:type="table" w:styleId="TableGrid">
    <w:name w:val="Table Grid"/>
    <w:basedOn w:val="TableNormal"/>
    <w:uiPriority w:val="39"/>
    <w:rsid w:val="008C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StyleChar">
    <w:name w:val="Footer Style Char"/>
    <w:basedOn w:val="DefaultParagraphFont"/>
    <w:link w:val="FooterStyle"/>
    <w:rsid w:val="008C58A1"/>
    <w:rPr>
      <w:color w:val="FFFFFF" w:themeColor="background1"/>
      <w:sz w:val="16"/>
    </w:rPr>
  </w:style>
  <w:style w:type="table" w:styleId="GridTable4-Accent4">
    <w:name w:val="Grid Table 4 Accent 4"/>
    <w:basedOn w:val="TableNormal"/>
    <w:uiPriority w:val="49"/>
    <w:rsid w:val="008C58A1"/>
    <w:pPr>
      <w:spacing w:after="0" w:line="240" w:lineRule="auto"/>
    </w:pPr>
    <w:tblPr>
      <w:tblStyleRowBandSize w:val="1"/>
      <w:tblStyleColBandSize w:val="1"/>
      <w:tblBorders>
        <w:top w:val="single" w:sz="4" w:space="0" w:color="D3CFC3" w:themeColor="accent4" w:themeTint="99"/>
        <w:left w:val="single" w:sz="4" w:space="0" w:color="D3CFC3" w:themeColor="accent4" w:themeTint="99"/>
        <w:bottom w:val="single" w:sz="4" w:space="0" w:color="D3CFC3" w:themeColor="accent4" w:themeTint="99"/>
        <w:right w:val="single" w:sz="4" w:space="0" w:color="D3CFC3" w:themeColor="accent4" w:themeTint="99"/>
        <w:insideH w:val="single" w:sz="4" w:space="0" w:color="D3CFC3" w:themeColor="accent4" w:themeTint="99"/>
        <w:insideV w:val="single" w:sz="4" w:space="0" w:color="D3CFC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7B09C" w:themeColor="accent4"/>
          <w:left w:val="single" w:sz="4" w:space="0" w:color="B7B09C" w:themeColor="accent4"/>
          <w:bottom w:val="single" w:sz="4" w:space="0" w:color="B7B09C" w:themeColor="accent4"/>
          <w:right w:val="single" w:sz="4" w:space="0" w:color="B7B09C" w:themeColor="accent4"/>
          <w:insideH w:val="nil"/>
          <w:insideV w:val="nil"/>
        </w:tcBorders>
        <w:shd w:val="clear" w:color="auto" w:fill="B7B09C" w:themeFill="accent4"/>
      </w:tcPr>
    </w:tblStylePr>
    <w:tblStylePr w:type="lastRow">
      <w:rPr>
        <w:b/>
        <w:bCs/>
      </w:rPr>
      <w:tblPr/>
      <w:tcPr>
        <w:tcBorders>
          <w:top w:val="double" w:sz="4" w:space="0" w:color="B7B09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FEB" w:themeFill="accent4" w:themeFillTint="33"/>
      </w:tcPr>
    </w:tblStylePr>
    <w:tblStylePr w:type="band1Horz">
      <w:tblPr/>
      <w:tcPr>
        <w:shd w:val="clear" w:color="auto" w:fill="F0EFEB" w:themeFill="accent4" w:themeFillTint="33"/>
      </w:tcPr>
    </w:tblStylePr>
  </w:style>
  <w:style w:type="paragraph" w:customStyle="1" w:styleId="Subhead">
    <w:name w:val="Subhead"/>
    <w:basedOn w:val="Heading1"/>
    <w:link w:val="SubheadChar"/>
    <w:qFormat/>
    <w:rsid w:val="00C4511B"/>
    <w:rPr>
      <w:color w:val="B7B09C" w:themeColor="accent4"/>
      <w:sz w:val="28"/>
    </w:rPr>
  </w:style>
  <w:style w:type="paragraph" w:customStyle="1" w:styleId="NumberedList">
    <w:name w:val="Numbered List"/>
    <w:basedOn w:val="BulletPointStyle"/>
    <w:link w:val="NumberedListChar"/>
    <w:qFormat/>
    <w:rsid w:val="00C4511B"/>
    <w:pPr>
      <w:numPr>
        <w:numId w:val="3"/>
      </w:numPr>
    </w:pPr>
  </w:style>
  <w:style w:type="character" w:customStyle="1" w:styleId="SubheadChar">
    <w:name w:val="Subhead Char"/>
    <w:basedOn w:val="Heading1Char"/>
    <w:link w:val="Subhead"/>
    <w:rsid w:val="00C4511B"/>
    <w:rPr>
      <w:rFonts w:asciiTheme="majorHAnsi" w:eastAsiaTheme="majorEastAsia" w:hAnsiTheme="majorHAnsi" w:cstheme="majorBidi"/>
      <w:b/>
      <w:color w:val="B7B09C" w:themeColor="accent4"/>
      <w:sz w:val="28"/>
      <w:szCs w:val="32"/>
    </w:rPr>
  </w:style>
  <w:style w:type="character" w:customStyle="1" w:styleId="NumberedListChar">
    <w:name w:val="Numbered List Char"/>
    <w:basedOn w:val="BulletPointStyleChar"/>
    <w:link w:val="NumberedList"/>
    <w:rsid w:val="00C4511B"/>
    <w:rPr>
      <w:color w:val="454648" w:themeColor="accent2" w:themeShade="80"/>
    </w:rPr>
  </w:style>
  <w:style w:type="table" w:styleId="GridTable4-Accent1">
    <w:name w:val="Grid Table 4 Accent 1"/>
    <w:basedOn w:val="TableNormal"/>
    <w:uiPriority w:val="49"/>
    <w:rsid w:val="00552C8F"/>
    <w:pPr>
      <w:spacing w:after="0" w:line="240" w:lineRule="auto"/>
    </w:pPr>
    <w:tblPr>
      <w:tblStyleRowBandSize w:val="1"/>
      <w:tblStyleColBandSize w:val="1"/>
      <w:tblBorders>
        <w:top w:val="single" w:sz="4" w:space="0" w:color="81AFC5" w:themeColor="accent1" w:themeTint="99"/>
        <w:left w:val="single" w:sz="4" w:space="0" w:color="81AFC5" w:themeColor="accent1" w:themeTint="99"/>
        <w:bottom w:val="single" w:sz="4" w:space="0" w:color="81AFC5" w:themeColor="accent1" w:themeTint="99"/>
        <w:right w:val="single" w:sz="4" w:space="0" w:color="81AFC5" w:themeColor="accent1" w:themeTint="99"/>
        <w:insideH w:val="single" w:sz="4" w:space="0" w:color="81AFC5" w:themeColor="accent1" w:themeTint="99"/>
        <w:insideV w:val="single" w:sz="4" w:space="0" w:color="81AFC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748D" w:themeColor="accent1"/>
          <w:left w:val="single" w:sz="4" w:space="0" w:color="41748D" w:themeColor="accent1"/>
          <w:bottom w:val="single" w:sz="4" w:space="0" w:color="41748D" w:themeColor="accent1"/>
          <w:right w:val="single" w:sz="4" w:space="0" w:color="41748D" w:themeColor="accent1"/>
          <w:insideH w:val="nil"/>
          <w:insideV w:val="nil"/>
        </w:tcBorders>
        <w:shd w:val="clear" w:color="auto" w:fill="41748D" w:themeFill="accent1"/>
      </w:tcPr>
    </w:tblStylePr>
    <w:tblStylePr w:type="lastRow">
      <w:rPr>
        <w:b/>
        <w:bCs/>
      </w:rPr>
      <w:tblPr/>
      <w:tcPr>
        <w:tcBorders>
          <w:top w:val="double" w:sz="4" w:space="0" w:color="41748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4EB" w:themeFill="accent1" w:themeFillTint="33"/>
      </w:tcPr>
    </w:tblStylePr>
    <w:tblStylePr w:type="band1Horz">
      <w:tblPr/>
      <w:tcPr>
        <w:shd w:val="clear" w:color="auto" w:fill="D5E4EB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F36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36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36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6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6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6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5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A2 Dominio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1748D"/>
      </a:accent1>
      <a:accent2>
        <a:srgbClr val="8A8D8F"/>
      </a:accent2>
      <a:accent3>
        <a:srgbClr val="72A39C"/>
      </a:accent3>
      <a:accent4>
        <a:srgbClr val="B7B09C"/>
      </a:accent4>
      <a:accent5>
        <a:srgbClr val="978C87"/>
      </a:accent5>
      <a:accent6>
        <a:srgbClr val="D60C8C"/>
      </a:accent6>
      <a:hlink>
        <a:srgbClr val="000000"/>
      </a:hlink>
      <a:folHlink>
        <a:srgbClr val="000000"/>
      </a:folHlink>
    </a:clrScheme>
    <a:fontScheme name="Open Sans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8EA36C683CB443874EB1137344DDFD" ma:contentTypeVersion="4" ma:contentTypeDescription="Create a new document." ma:contentTypeScope="" ma:versionID="77892f9105e80a0ff58454c4899bdd15">
  <xsd:schema xmlns:xsd="http://www.w3.org/2001/XMLSchema" xmlns:xs="http://www.w3.org/2001/XMLSchema" xmlns:p="http://schemas.microsoft.com/office/2006/metadata/properties" xmlns:ns2="39001ff8-035a-49f4-97ef-6e49cd05c2a5" targetNamespace="http://schemas.microsoft.com/office/2006/metadata/properties" ma:root="true" ma:fieldsID="617ac64af74375f8e2b960b31f68f409" ns2:_="">
    <xsd:import namespace="39001ff8-035a-49f4-97ef-6e49cd05c2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001ff8-035a-49f4-97ef-6e49cd05c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1A9C3-BCDC-4F6A-939F-E9D626300F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001ff8-035a-49f4-97ef-6e49cd05c2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2A698D-E86B-4075-9AF2-6358914795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B8F733-B8F7-4DDF-BBCD-DE305609A2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329C05-1199-470B-B0DF-57FC46DC4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679</Words>
  <Characters>3875</Characters>
  <Application>Microsoft Office Word</Application>
  <DocSecurity>0</DocSecurity>
  <Lines>32</Lines>
  <Paragraphs>9</Paragraphs>
  <ScaleCrop>false</ScaleCrop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Role Profile Template</dc:title>
  <dc:subject/>
  <dc:creator>WindySantoso</dc:creator>
  <cp:keywords/>
  <dc:description/>
  <cp:lastModifiedBy>Rachel Piper</cp:lastModifiedBy>
  <cp:revision>24</cp:revision>
  <cp:lastPrinted>2017-11-21T13:36:00Z</cp:lastPrinted>
  <dcterms:created xsi:type="dcterms:W3CDTF">2026-04-01T23:23:00Z</dcterms:created>
  <dcterms:modified xsi:type="dcterms:W3CDTF">2026-04-15T12:36:00Z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0x0101008A8EA36C683CB443874EB1137344DDFD</vt:lpwstr>
  </property>
  <property fmtid="{D5CDD505-2E9C-101B-9397-08002B2CF9AE}" pid="3" name="Audience1">
    <vt:lpwstr>10;#Internal|6edf9892-1556-4ab7-a359-5dc0cd1e2e05</vt:lpwstr>
  </property>
  <property fmtid="{D5CDD505-2E9C-101B-9397-08002B2CF9AE}" pid="4" name="Topic">
    <vt:lpwstr>81;#Business information|fa1aa190-f6ec-4112-b287-d926ebe1e84d</vt:lpwstr>
  </property>
  <property fmtid="{D5CDD505-2E9C-101B-9397-08002B2CF9AE}" pid="5" name="IT System">
    <vt:lpwstr/>
  </property>
  <property fmtid="{D5CDD505-2E9C-101B-9397-08002B2CF9AE}" pid="6" name="Department1">
    <vt:lpwstr>31;#Human Resources|ddb01adf-ad76-4505-b60f-b30d9232bd30</vt:lpwstr>
  </property>
  <property fmtid="{D5CDD505-2E9C-101B-9397-08002B2CF9AE}" pid="7" name="docLang">
    <vt:lpwstr>en</vt:lpwstr>
  </property>
</Properties>
</file>