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5608A" w14:textId="789B7438" w:rsidR="00C20E9B" w:rsidRPr="00B05DC8" w:rsidRDefault="00C20E9B" w:rsidP="00C20E9B">
      <w:pPr>
        <w:pStyle w:val="Title"/>
        <w:jc w:val="left"/>
        <w:rPr>
          <w:color w:val="41748D" w:themeColor="accent1"/>
          <w:sz w:val="48"/>
          <w:szCs w:val="48"/>
        </w:rPr>
      </w:pPr>
      <w:r w:rsidRPr="003B2275">
        <w:rPr>
          <w:noProof/>
          <w:lang w:val="en-GB" w:eastAsia="en-GB"/>
        </w:rPr>
        <w:drawing>
          <wp:anchor distT="0" distB="0" distL="114300" distR="114300" simplePos="0" relativeHeight="251665408" behindDoc="1" locked="0" layoutInCell="1" allowOverlap="1" wp14:anchorId="64356137" wp14:editId="64356138">
            <wp:simplePos x="0" y="0"/>
            <wp:positionH relativeFrom="margin">
              <wp:align>right</wp:align>
            </wp:positionH>
            <wp:positionV relativeFrom="paragraph">
              <wp:posOffset>-560070</wp:posOffset>
            </wp:positionV>
            <wp:extent cx="1954800" cy="561600"/>
            <wp:effectExtent l="0" t="0" r="762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4800" cy="561600"/>
                    </a:xfrm>
                    <a:prstGeom prst="rect">
                      <a:avLst/>
                    </a:prstGeom>
                  </pic:spPr>
                </pic:pic>
              </a:graphicData>
            </a:graphic>
            <wp14:sizeRelH relativeFrom="page">
              <wp14:pctWidth>0</wp14:pctWidth>
            </wp14:sizeRelH>
            <wp14:sizeRelV relativeFrom="page">
              <wp14:pctHeight>0</wp14:pctHeight>
            </wp14:sizeRelV>
          </wp:anchor>
        </w:drawing>
      </w:r>
      <w:r w:rsidR="00712FA9">
        <w:rPr>
          <w:color w:val="41748D" w:themeColor="accent1"/>
          <w:sz w:val="48"/>
          <w:szCs w:val="48"/>
        </w:rPr>
        <w:t xml:space="preserve">Job </w:t>
      </w:r>
      <w:r w:rsidR="004E0A1B">
        <w:rPr>
          <w:color w:val="41748D" w:themeColor="accent1"/>
          <w:sz w:val="48"/>
          <w:szCs w:val="48"/>
        </w:rPr>
        <w:t>description</w:t>
      </w:r>
    </w:p>
    <w:p w14:paraId="6435608B" w14:textId="77777777" w:rsidR="00C20E9B" w:rsidRPr="00E42174" w:rsidRDefault="00C20E9B" w:rsidP="00C20E9B">
      <w:r>
        <w:rPr>
          <w:noProof/>
          <w:lang w:val="en-GB" w:eastAsia="en-GB"/>
        </w:rPr>
        <mc:AlternateContent>
          <mc:Choice Requires="wps">
            <w:drawing>
              <wp:anchor distT="0" distB="0" distL="114300" distR="114300" simplePos="0" relativeHeight="251663360" behindDoc="0" locked="0" layoutInCell="1" allowOverlap="1" wp14:anchorId="64356139" wp14:editId="6435613A">
                <wp:simplePos x="0" y="0"/>
                <wp:positionH relativeFrom="column">
                  <wp:posOffset>-19050</wp:posOffset>
                </wp:positionH>
                <wp:positionV relativeFrom="paragraph">
                  <wp:posOffset>133985</wp:posOffset>
                </wp:positionV>
                <wp:extent cx="6667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667500" cy="0"/>
                        </a:xfrm>
                        <a:prstGeom prst="line">
                          <a:avLst/>
                        </a:prstGeom>
                        <a:ln w="1905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612B89"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0.55pt" to="52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" strokecolor="#b8babb [1941]" strokeweight="1.5pt">
                <v:stroke joinstyle="miter"/>
              </v:line>
            </w:pict>
          </mc:Fallback>
        </mc:AlternateContent>
      </w:r>
    </w:p>
    <w:tbl>
      <w:tblPr>
        <w:tblStyle w:val="GridTable4-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1980"/>
        <w:gridCol w:w="2694"/>
        <w:gridCol w:w="7"/>
        <w:gridCol w:w="2169"/>
        <w:gridCol w:w="6"/>
        <w:gridCol w:w="2163"/>
      </w:tblGrid>
      <w:tr w:rsidR="004E0A1B" w:rsidRPr="004E0A1B" w14:paraId="0E2517F9" w14:textId="77777777" w:rsidTr="002C444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980" w:type="dxa"/>
            <w:shd w:val="clear" w:color="auto" w:fill="D5E4EB" w:themeFill="accent1" w:themeFillTint="33"/>
            <w:vAlign w:val="center"/>
          </w:tcPr>
          <w:p w14:paraId="7FAD8BCE" w14:textId="5894F3C1" w:rsidR="004E0A1B" w:rsidRPr="004E0A1B" w:rsidRDefault="004E0A1B" w:rsidP="00B55737">
            <w:pPr>
              <w:rPr>
                <w:color w:val="000000" w:themeColor="text1"/>
              </w:rPr>
            </w:pPr>
            <w:r w:rsidRPr="004E0A1B">
              <w:rPr>
                <w:color w:val="000000" w:themeColor="text1"/>
              </w:rPr>
              <w:t>Job title</w:t>
            </w:r>
          </w:p>
        </w:tc>
        <w:tc>
          <w:tcPr>
            <w:tcW w:w="7039" w:type="dxa"/>
            <w:gridSpan w:val="5"/>
            <w:shd w:val="clear" w:color="auto" w:fill="auto"/>
            <w:vAlign w:val="center"/>
          </w:tcPr>
          <w:p w14:paraId="3FD94B28" w14:textId="34C3CA07" w:rsidR="004E0A1B" w:rsidRPr="004E0A1B" w:rsidRDefault="00685487"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Assistant Property Manager</w:t>
            </w:r>
          </w:p>
        </w:tc>
      </w:tr>
      <w:tr w:rsidR="004E0A1B" w:rsidRPr="004E0A1B" w14:paraId="7762ED36" w14:textId="77777777" w:rsidTr="002C4445">
        <w:trPr>
          <w:trHeight w:val="576"/>
        </w:trPr>
        <w:tc>
          <w:tcPr>
            <w:cnfStyle w:val="001000000000" w:firstRow="0" w:lastRow="0" w:firstColumn="1" w:lastColumn="0" w:oddVBand="0" w:evenVBand="0" w:oddHBand="0" w:evenHBand="0" w:firstRowFirstColumn="0" w:firstRowLastColumn="0" w:lastRowFirstColumn="0" w:lastRowLastColumn="0"/>
            <w:tcW w:w="1980" w:type="dxa"/>
            <w:shd w:val="clear" w:color="auto" w:fill="D5E4EB" w:themeFill="accent1" w:themeFillTint="33"/>
            <w:vAlign w:val="center"/>
          </w:tcPr>
          <w:p w14:paraId="60C2D293" w14:textId="65425789" w:rsidR="004E0A1B" w:rsidRPr="004E0A1B" w:rsidRDefault="004E0A1B" w:rsidP="00B55737">
            <w:pPr>
              <w:rPr>
                <w:color w:val="000000" w:themeColor="text1"/>
              </w:rPr>
            </w:pPr>
            <w:r w:rsidRPr="004E0A1B">
              <w:rPr>
                <w:color w:val="000000" w:themeColor="text1"/>
              </w:rPr>
              <w:t>Job number</w:t>
            </w:r>
          </w:p>
        </w:tc>
        <w:tc>
          <w:tcPr>
            <w:tcW w:w="2701" w:type="dxa"/>
            <w:gridSpan w:val="2"/>
            <w:vAlign w:val="center"/>
          </w:tcPr>
          <w:p w14:paraId="2D15465E" w14:textId="77777777" w:rsidR="004E0A1B" w:rsidRPr="004E0A1B" w:rsidRDefault="004E0A1B" w:rsidP="00B55737">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169" w:type="dxa"/>
            <w:shd w:val="clear" w:color="auto" w:fill="D5E4EB" w:themeFill="accent1" w:themeFillTint="33"/>
            <w:vAlign w:val="center"/>
          </w:tcPr>
          <w:p w14:paraId="24394C62" w14:textId="03670B5B" w:rsidR="004E0A1B" w:rsidRPr="004E0A1B" w:rsidRDefault="004E0A1B" w:rsidP="00B55737">
            <w:pPr>
              <w:cnfStyle w:val="000000000000" w:firstRow="0" w:lastRow="0" w:firstColumn="0" w:lastColumn="0" w:oddVBand="0" w:evenVBand="0" w:oddHBand="0" w:evenHBand="0" w:firstRowFirstColumn="0" w:firstRowLastColumn="0" w:lastRowFirstColumn="0" w:lastRowLastColumn="0"/>
              <w:rPr>
                <w:b/>
                <w:bCs/>
                <w:color w:val="000000" w:themeColor="text1"/>
              </w:rPr>
            </w:pPr>
            <w:r>
              <w:rPr>
                <w:b/>
                <w:bCs/>
                <w:color w:val="000000" w:themeColor="text1"/>
              </w:rPr>
              <w:t xml:space="preserve">Grade </w:t>
            </w:r>
          </w:p>
        </w:tc>
        <w:tc>
          <w:tcPr>
            <w:tcW w:w="2169" w:type="dxa"/>
            <w:gridSpan w:val="2"/>
            <w:vAlign w:val="center"/>
          </w:tcPr>
          <w:p w14:paraId="453402F9" w14:textId="10DC1210" w:rsidR="004E0A1B" w:rsidRPr="004E0A1B" w:rsidRDefault="00245F3E" w:rsidP="00B55737">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4</w:t>
            </w:r>
          </w:p>
        </w:tc>
      </w:tr>
      <w:tr w:rsidR="004E0A1B" w:rsidRPr="004E0A1B" w14:paraId="64356090" w14:textId="77777777" w:rsidTr="002C4445">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980" w:type="dxa"/>
            <w:shd w:val="clear" w:color="auto" w:fill="D5E4EB" w:themeFill="accent1" w:themeFillTint="33"/>
            <w:vAlign w:val="center"/>
          </w:tcPr>
          <w:p w14:paraId="6435608E" w14:textId="57E6B8A0" w:rsidR="004E0A1B" w:rsidRPr="004E0A1B" w:rsidRDefault="00280749" w:rsidP="00B55737">
            <w:pPr>
              <w:rPr>
                <w:color w:val="000000" w:themeColor="text1"/>
              </w:rPr>
            </w:pPr>
            <w:r>
              <w:rPr>
                <w:color w:val="000000" w:themeColor="text1"/>
              </w:rPr>
              <w:t xml:space="preserve">Directorate </w:t>
            </w:r>
          </w:p>
        </w:tc>
        <w:tc>
          <w:tcPr>
            <w:tcW w:w="2701" w:type="dxa"/>
            <w:gridSpan w:val="2"/>
            <w:shd w:val="clear" w:color="auto" w:fill="auto"/>
            <w:vAlign w:val="center"/>
          </w:tcPr>
          <w:p w14:paraId="74581460" w14:textId="5C29B32A" w:rsidR="004E0A1B" w:rsidRPr="004E0A1B" w:rsidRDefault="002C4445"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Property Management</w:t>
            </w:r>
            <w:r w:rsidR="00245F3E">
              <w:rPr>
                <w:color w:val="000000" w:themeColor="text1"/>
              </w:rPr>
              <w:t xml:space="preserve"> </w:t>
            </w:r>
          </w:p>
        </w:tc>
        <w:tc>
          <w:tcPr>
            <w:tcW w:w="2169" w:type="dxa"/>
            <w:shd w:val="clear" w:color="auto" w:fill="D5E4EB" w:themeFill="accent1" w:themeFillTint="33"/>
            <w:vAlign w:val="center"/>
          </w:tcPr>
          <w:p w14:paraId="7212ADF8" w14:textId="1EC13649" w:rsidR="004E0A1B" w:rsidRPr="004E0A1B" w:rsidRDefault="004E0A1B" w:rsidP="00B55737">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4E0A1B">
              <w:rPr>
                <w:b/>
                <w:bCs/>
                <w:color w:val="000000" w:themeColor="text1"/>
              </w:rPr>
              <w:t>D</w:t>
            </w:r>
            <w:r w:rsidR="00280749">
              <w:rPr>
                <w:b/>
                <w:bCs/>
                <w:color w:val="000000" w:themeColor="text1"/>
              </w:rPr>
              <w:t>epartment</w:t>
            </w:r>
          </w:p>
        </w:tc>
        <w:tc>
          <w:tcPr>
            <w:tcW w:w="2169" w:type="dxa"/>
            <w:gridSpan w:val="2"/>
            <w:shd w:val="clear" w:color="auto" w:fill="auto"/>
            <w:vAlign w:val="center"/>
          </w:tcPr>
          <w:p w14:paraId="6435608F" w14:textId="12988838" w:rsidR="004E0A1B" w:rsidRPr="004E0A1B" w:rsidRDefault="00245F3E" w:rsidP="00B55737">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PRS &amp; INT</w:t>
            </w:r>
          </w:p>
        </w:tc>
      </w:tr>
      <w:tr w:rsidR="00552C8F" w14:paraId="64356095" w14:textId="77777777" w:rsidTr="002C4445">
        <w:trPr>
          <w:trHeight w:val="576"/>
        </w:trPr>
        <w:tc>
          <w:tcPr>
            <w:cnfStyle w:val="001000000000" w:firstRow="0" w:lastRow="0" w:firstColumn="1" w:lastColumn="0" w:oddVBand="0" w:evenVBand="0" w:oddHBand="0" w:evenHBand="0" w:firstRowFirstColumn="0" w:firstRowLastColumn="0" w:lastRowFirstColumn="0" w:lastRowLastColumn="0"/>
            <w:tcW w:w="1980" w:type="dxa"/>
            <w:shd w:val="clear" w:color="auto" w:fill="D5E4EB" w:themeFill="accent1" w:themeFillTint="33"/>
            <w:vAlign w:val="center"/>
          </w:tcPr>
          <w:p w14:paraId="64356091" w14:textId="31E82A3F" w:rsidR="00552C8F" w:rsidRPr="004E0A1B" w:rsidRDefault="004E0A1B" w:rsidP="00B55737">
            <w:pPr>
              <w:rPr>
                <w:color w:val="000000" w:themeColor="text1"/>
              </w:rPr>
            </w:pPr>
            <w:r w:rsidRPr="004E0A1B">
              <w:rPr>
                <w:color w:val="000000" w:themeColor="text1"/>
              </w:rPr>
              <w:t>Reports to</w:t>
            </w:r>
          </w:p>
        </w:tc>
        <w:tc>
          <w:tcPr>
            <w:tcW w:w="2694" w:type="dxa"/>
            <w:vAlign w:val="center"/>
          </w:tcPr>
          <w:p w14:paraId="64356092" w14:textId="73294229" w:rsidR="00552C8F" w:rsidRPr="004E0A1B" w:rsidRDefault="00245F3E" w:rsidP="00B55737">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Area Property Manager </w:t>
            </w:r>
          </w:p>
        </w:tc>
        <w:tc>
          <w:tcPr>
            <w:tcW w:w="2182" w:type="dxa"/>
            <w:gridSpan w:val="3"/>
            <w:shd w:val="clear" w:color="auto" w:fill="D5E4EB" w:themeFill="accent1" w:themeFillTint="33"/>
            <w:vAlign w:val="center"/>
          </w:tcPr>
          <w:p w14:paraId="64356093" w14:textId="5F372630" w:rsidR="00552C8F" w:rsidRPr="00353266" w:rsidRDefault="004E0A1B" w:rsidP="00B55737">
            <w:pPr>
              <w:cnfStyle w:val="000000000000" w:firstRow="0" w:lastRow="0" w:firstColumn="0" w:lastColumn="0" w:oddVBand="0" w:evenVBand="0" w:oddHBand="0" w:evenHBand="0" w:firstRowFirstColumn="0" w:firstRowLastColumn="0" w:lastRowFirstColumn="0" w:lastRowLastColumn="0"/>
              <w:rPr>
                <w:b/>
                <w:color w:val="000000" w:themeColor="text1"/>
              </w:rPr>
            </w:pPr>
            <w:r w:rsidRPr="004E0A1B">
              <w:rPr>
                <w:b/>
                <w:color w:val="000000" w:themeColor="text1"/>
              </w:rPr>
              <w:t>Date effective</w:t>
            </w:r>
          </w:p>
        </w:tc>
        <w:tc>
          <w:tcPr>
            <w:tcW w:w="2163" w:type="dxa"/>
            <w:vAlign w:val="center"/>
          </w:tcPr>
          <w:p w14:paraId="64356094" w14:textId="5FEF1639" w:rsidR="00552C8F" w:rsidRPr="000C181F" w:rsidRDefault="00245F3E" w:rsidP="00B55737">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January 2026</w:t>
            </w:r>
          </w:p>
        </w:tc>
      </w:tr>
    </w:tbl>
    <w:p w14:paraId="6435609B" w14:textId="77777777" w:rsidR="00552C8F" w:rsidRPr="00236FDA" w:rsidRDefault="00552C8F" w:rsidP="00F85B69">
      <w:pPr>
        <w:pStyle w:val="OpeningParagraph"/>
        <w:spacing w:after="0"/>
        <w:rPr>
          <w:sz w:val="20"/>
          <w:szCs w:val="20"/>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019"/>
      </w:tblGrid>
      <w:tr w:rsidR="00F85B69" w:rsidRPr="00F85B69" w14:paraId="6435609D" w14:textId="77777777" w:rsidTr="00F85B69">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9019" w:type="dxa"/>
            <w:tcBorders>
              <w:top w:val="none" w:sz="0" w:space="0" w:color="auto"/>
              <w:left w:val="none" w:sz="0" w:space="0" w:color="auto"/>
              <w:bottom w:val="none" w:sz="0" w:space="0" w:color="auto"/>
              <w:right w:val="none" w:sz="0" w:space="0" w:color="auto"/>
            </w:tcBorders>
            <w:shd w:val="clear" w:color="auto" w:fill="D5E4EB" w:themeFill="accent1" w:themeFillTint="33"/>
            <w:vAlign w:val="center"/>
          </w:tcPr>
          <w:p w14:paraId="6435609C" w14:textId="77777777" w:rsidR="00D01DAC" w:rsidRPr="00F85B69" w:rsidRDefault="00D01DAC" w:rsidP="00F85B69">
            <w:pPr>
              <w:pStyle w:val="OpeningParagraph"/>
              <w:rPr>
                <w:color w:val="auto"/>
                <w:sz w:val="24"/>
                <w:szCs w:val="24"/>
              </w:rPr>
            </w:pPr>
            <w:r w:rsidRPr="00F85B69">
              <w:rPr>
                <w:color w:val="auto"/>
                <w:sz w:val="24"/>
                <w:szCs w:val="24"/>
              </w:rPr>
              <w:t>Purpose</w:t>
            </w:r>
          </w:p>
        </w:tc>
      </w:tr>
      <w:tr w:rsidR="00812139" w14:paraId="643560A1"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19" w:type="dxa"/>
          </w:tcPr>
          <w:p w14:paraId="51B9D0B7" w14:textId="7F401B54" w:rsidR="00245F3E" w:rsidRDefault="00245F3E" w:rsidP="00245F3E">
            <w:pPr>
              <w:pStyle w:val="OpeningParagraph"/>
              <w:rPr>
                <w:bCs w:val="0"/>
                <w:color w:val="auto"/>
                <w:sz w:val="22"/>
              </w:rPr>
            </w:pPr>
            <w:r w:rsidRPr="00245F3E">
              <w:rPr>
                <w:b w:val="0"/>
                <w:color w:val="auto"/>
                <w:sz w:val="22"/>
              </w:rPr>
              <w:t>To assist the Property Manager</w:t>
            </w:r>
            <w:r>
              <w:rPr>
                <w:b w:val="0"/>
                <w:color w:val="auto"/>
                <w:sz w:val="22"/>
              </w:rPr>
              <w:t>(s)</w:t>
            </w:r>
            <w:r w:rsidRPr="00245F3E">
              <w:rPr>
                <w:b w:val="0"/>
                <w:color w:val="auto"/>
                <w:sz w:val="22"/>
              </w:rPr>
              <w:t xml:space="preserve"> to manage a portfolio of residential buildings including</w:t>
            </w:r>
            <w:r>
              <w:rPr>
                <w:b w:val="0"/>
                <w:color w:val="auto"/>
                <w:sz w:val="22"/>
              </w:rPr>
              <w:t xml:space="preserve">, </w:t>
            </w:r>
            <w:r w:rsidRPr="00245F3E">
              <w:rPr>
                <w:b w:val="0"/>
                <w:color w:val="auto"/>
                <w:sz w:val="22"/>
              </w:rPr>
              <w:t>multi-occupancy dwellings and carry out landlord obligations within regulatory</w:t>
            </w:r>
            <w:r>
              <w:rPr>
                <w:b w:val="0"/>
                <w:color w:val="auto"/>
                <w:sz w:val="22"/>
              </w:rPr>
              <w:t xml:space="preserve"> </w:t>
            </w:r>
            <w:r w:rsidRPr="00245F3E">
              <w:rPr>
                <w:b w:val="0"/>
                <w:color w:val="auto"/>
                <w:sz w:val="22"/>
              </w:rPr>
              <w:t>requirements.</w:t>
            </w:r>
          </w:p>
          <w:p w14:paraId="21413E13" w14:textId="77777777" w:rsidR="00245F3E" w:rsidRPr="00245F3E" w:rsidRDefault="00245F3E" w:rsidP="00245F3E">
            <w:pPr>
              <w:pStyle w:val="OpeningParagraph"/>
              <w:rPr>
                <w:b w:val="0"/>
                <w:color w:val="auto"/>
                <w:sz w:val="22"/>
              </w:rPr>
            </w:pPr>
          </w:p>
          <w:p w14:paraId="6088CF93" w14:textId="12CB5357" w:rsidR="00245F3E" w:rsidRPr="00245F3E" w:rsidRDefault="00245F3E" w:rsidP="00245F3E">
            <w:pPr>
              <w:pStyle w:val="OpeningParagraph"/>
              <w:rPr>
                <w:b w:val="0"/>
                <w:color w:val="auto"/>
                <w:sz w:val="22"/>
              </w:rPr>
            </w:pPr>
            <w:r w:rsidRPr="00245F3E">
              <w:rPr>
                <w:b w:val="0"/>
                <w:color w:val="auto"/>
                <w:sz w:val="22"/>
              </w:rPr>
              <w:t>To assist the Property Manager</w:t>
            </w:r>
            <w:r>
              <w:rPr>
                <w:b w:val="0"/>
                <w:color w:val="auto"/>
                <w:sz w:val="22"/>
              </w:rPr>
              <w:t>(s)</w:t>
            </w:r>
            <w:r w:rsidRPr="00245F3E">
              <w:rPr>
                <w:b w:val="0"/>
                <w:color w:val="auto"/>
                <w:sz w:val="22"/>
              </w:rPr>
              <w:t xml:space="preserve"> in the delivery of high quality housing management</w:t>
            </w:r>
          </w:p>
          <w:p w14:paraId="7B902519" w14:textId="77777777" w:rsidR="00245F3E" w:rsidRDefault="00245F3E" w:rsidP="00245F3E">
            <w:pPr>
              <w:pStyle w:val="OpeningParagraph"/>
              <w:rPr>
                <w:bCs w:val="0"/>
                <w:color w:val="auto"/>
                <w:sz w:val="22"/>
              </w:rPr>
            </w:pPr>
            <w:r w:rsidRPr="00245F3E">
              <w:rPr>
                <w:b w:val="0"/>
                <w:color w:val="auto"/>
                <w:sz w:val="22"/>
              </w:rPr>
              <w:t>support to A2Dominion residents.</w:t>
            </w:r>
          </w:p>
          <w:p w14:paraId="4E6AD82E" w14:textId="77777777" w:rsidR="00245F3E" w:rsidRPr="00245F3E" w:rsidRDefault="00245F3E" w:rsidP="00245F3E">
            <w:pPr>
              <w:pStyle w:val="OpeningParagraph"/>
              <w:rPr>
                <w:b w:val="0"/>
                <w:color w:val="auto"/>
                <w:sz w:val="22"/>
              </w:rPr>
            </w:pPr>
          </w:p>
          <w:p w14:paraId="643560A0" w14:textId="73F434C0" w:rsidR="00FB15F8" w:rsidRPr="00F85B69" w:rsidRDefault="00245F3E" w:rsidP="00245F3E">
            <w:pPr>
              <w:pStyle w:val="OpeningParagraph"/>
              <w:rPr>
                <w:b w:val="0"/>
                <w:color w:val="auto"/>
                <w:sz w:val="22"/>
              </w:rPr>
            </w:pPr>
            <w:r w:rsidRPr="00245F3E">
              <w:rPr>
                <w:b w:val="0"/>
                <w:color w:val="auto"/>
                <w:sz w:val="22"/>
              </w:rPr>
              <w:t>To act as the single point of contact for residents where required</w:t>
            </w:r>
            <w:r>
              <w:rPr>
                <w:b w:val="0"/>
                <w:color w:val="auto"/>
                <w:sz w:val="22"/>
              </w:rPr>
              <w:t>.</w:t>
            </w:r>
          </w:p>
        </w:tc>
      </w:tr>
    </w:tbl>
    <w:p w14:paraId="643560A2" w14:textId="77777777" w:rsidR="00D01DAC" w:rsidRPr="00236FDA" w:rsidRDefault="00D01DAC" w:rsidP="00F85B69">
      <w:pPr>
        <w:pStyle w:val="OpeningParagraph"/>
        <w:spacing w:after="0"/>
        <w:rPr>
          <w:sz w:val="20"/>
          <w:szCs w:val="20"/>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9019"/>
      </w:tblGrid>
      <w:tr w:rsidR="00F85B69" w:rsidRPr="00BF4F0B" w14:paraId="643560A6" w14:textId="77777777" w:rsidTr="009B3387">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19" w:type="dxa"/>
            <w:shd w:val="clear" w:color="auto" w:fill="D5E4EB" w:themeFill="accent1" w:themeFillTint="33"/>
            <w:vAlign w:val="center"/>
          </w:tcPr>
          <w:p w14:paraId="643560A5" w14:textId="44EB96E4" w:rsidR="00F85B69" w:rsidRPr="00BF4F0B" w:rsidRDefault="00F85B69" w:rsidP="00F85B69">
            <w:pPr>
              <w:pStyle w:val="OpeningParagraph"/>
              <w:rPr>
                <w:b w:val="0"/>
                <w:color w:val="auto"/>
                <w:sz w:val="22"/>
              </w:rPr>
            </w:pPr>
            <w:r w:rsidRPr="00BF4F0B">
              <w:rPr>
                <w:color w:val="auto"/>
                <w:sz w:val="22"/>
              </w:rPr>
              <w:t>Key responsibilities/ deliverables</w:t>
            </w:r>
          </w:p>
        </w:tc>
      </w:tr>
      <w:tr w:rsidR="00EF52FF" w:rsidRPr="00BF4F0B" w14:paraId="643560C7"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19" w:type="dxa"/>
          </w:tcPr>
          <w:p w14:paraId="64A565A0" w14:textId="77777777" w:rsidR="00245F3E" w:rsidRPr="00236FDA" w:rsidRDefault="00245F3E" w:rsidP="00245F3E">
            <w:pPr>
              <w:pStyle w:val="BulletPointStyle"/>
              <w:rPr>
                <w:b w:val="0"/>
                <w:color w:val="auto"/>
                <w:sz w:val="18"/>
                <w:szCs w:val="18"/>
              </w:rPr>
            </w:pPr>
          </w:p>
          <w:p w14:paraId="0581A849" w14:textId="436EB297" w:rsidR="00245F3E" w:rsidRPr="00245F3E" w:rsidRDefault="00245F3E" w:rsidP="00CD3C25">
            <w:pPr>
              <w:pStyle w:val="BulletPointStyle"/>
              <w:numPr>
                <w:ilvl w:val="0"/>
                <w:numId w:val="36"/>
              </w:numPr>
              <w:rPr>
                <w:color w:val="auto"/>
              </w:rPr>
            </w:pPr>
            <w:r w:rsidRPr="00245F3E">
              <w:rPr>
                <w:color w:val="auto"/>
              </w:rPr>
              <w:t xml:space="preserve">Customer Service &amp; Administration - </w:t>
            </w:r>
            <w:r w:rsidRPr="00245F3E">
              <w:rPr>
                <w:b w:val="0"/>
                <w:color w:val="auto"/>
              </w:rPr>
              <w:t>Carry out day to day administrative duties</w:t>
            </w:r>
            <w:r w:rsidRPr="00245F3E">
              <w:rPr>
                <w:color w:val="auto"/>
              </w:rPr>
              <w:t xml:space="preserve">, </w:t>
            </w:r>
            <w:r w:rsidRPr="00245F3E">
              <w:rPr>
                <w:b w:val="0"/>
                <w:bCs w:val="0"/>
                <w:color w:val="auto"/>
              </w:rPr>
              <w:t>act as a primary point of contact for customers and partner organisations, produce letters, notices, invoices, and other formal documentation, respond</w:t>
            </w:r>
            <w:r w:rsidRPr="00245F3E">
              <w:rPr>
                <w:b w:val="0"/>
                <w:color w:val="auto"/>
              </w:rPr>
              <w:t xml:space="preserve"> promptly and professionally to enquiries.</w:t>
            </w:r>
          </w:p>
          <w:p w14:paraId="4B21F1BB" w14:textId="77777777" w:rsidR="00245F3E" w:rsidRPr="00236FDA" w:rsidRDefault="00245F3E" w:rsidP="00245F3E">
            <w:pPr>
              <w:pStyle w:val="BulletPointStyle"/>
              <w:rPr>
                <w:b w:val="0"/>
                <w:color w:val="auto"/>
                <w:sz w:val="18"/>
                <w:szCs w:val="18"/>
              </w:rPr>
            </w:pPr>
          </w:p>
          <w:p w14:paraId="36F3D801" w14:textId="305BE40F" w:rsidR="00245F3E" w:rsidRPr="00245F3E" w:rsidRDefault="00245F3E" w:rsidP="00835AA9">
            <w:pPr>
              <w:pStyle w:val="BulletPointStyle"/>
              <w:numPr>
                <w:ilvl w:val="0"/>
                <w:numId w:val="36"/>
              </w:numPr>
              <w:rPr>
                <w:b w:val="0"/>
                <w:bCs w:val="0"/>
                <w:color w:val="auto"/>
              </w:rPr>
            </w:pPr>
            <w:r w:rsidRPr="00245F3E">
              <w:rPr>
                <w:color w:val="auto"/>
              </w:rPr>
              <w:t xml:space="preserve">Repairs &amp; Contractor Coordination - </w:t>
            </w:r>
            <w:r w:rsidRPr="00245F3E">
              <w:rPr>
                <w:b w:val="0"/>
                <w:bCs w:val="0"/>
                <w:color w:val="auto"/>
              </w:rPr>
              <w:t>Report repairs and escalate issues where necessary, support monitoring of contractor performance, liaise with contractors and residents regarding planned inspections, testing visits, and other works, update and maintain accurate records of inspections and contractor activity.</w:t>
            </w:r>
          </w:p>
          <w:p w14:paraId="4DD447AE" w14:textId="77777777" w:rsidR="00245F3E" w:rsidRPr="00236FDA" w:rsidRDefault="00245F3E" w:rsidP="00245F3E">
            <w:pPr>
              <w:pStyle w:val="BulletPointStyle"/>
              <w:rPr>
                <w:b w:val="0"/>
                <w:color w:val="auto"/>
                <w:sz w:val="18"/>
                <w:szCs w:val="18"/>
              </w:rPr>
            </w:pPr>
          </w:p>
          <w:p w14:paraId="7526C262" w14:textId="5DB7BF24" w:rsidR="00245F3E" w:rsidRPr="00245F3E" w:rsidRDefault="00245F3E" w:rsidP="003B3F4D">
            <w:pPr>
              <w:pStyle w:val="BulletPointStyle"/>
              <w:numPr>
                <w:ilvl w:val="0"/>
                <w:numId w:val="36"/>
              </w:numPr>
              <w:rPr>
                <w:color w:val="auto"/>
              </w:rPr>
            </w:pPr>
            <w:r w:rsidRPr="00245F3E">
              <w:rPr>
                <w:color w:val="auto"/>
              </w:rPr>
              <w:t xml:space="preserve">Budget &amp; Stock Monitoring - </w:t>
            </w:r>
            <w:r w:rsidRPr="00245F3E">
              <w:rPr>
                <w:b w:val="0"/>
                <w:color w:val="auto"/>
              </w:rPr>
              <w:t>Assist in monitoring expenditure against budgets, track and manage the use of stock and materials, work with internal teams on service charge estimates and final accounts.</w:t>
            </w:r>
          </w:p>
          <w:p w14:paraId="0F96B872" w14:textId="77777777" w:rsidR="00245F3E" w:rsidRPr="00236FDA" w:rsidRDefault="00245F3E" w:rsidP="00245F3E">
            <w:pPr>
              <w:pStyle w:val="BulletPointStyle"/>
              <w:rPr>
                <w:b w:val="0"/>
                <w:color w:val="auto"/>
                <w:sz w:val="18"/>
                <w:szCs w:val="18"/>
              </w:rPr>
            </w:pPr>
          </w:p>
          <w:p w14:paraId="2E5C1651" w14:textId="711AE5EC" w:rsidR="00245F3E" w:rsidRPr="00236FDA" w:rsidRDefault="00245F3E" w:rsidP="00245F3E">
            <w:pPr>
              <w:pStyle w:val="BulletPointStyle"/>
              <w:numPr>
                <w:ilvl w:val="0"/>
                <w:numId w:val="36"/>
              </w:numPr>
              <w:rPr>
                <w:b w:val="0"/>
                <w:color w:val="auto"/>
              </w:rPr>
            </w:pPr>
            <w:r w:rsidRPr="00245F3E">
              <w:rPr>
                <w:color w:val="auto"/>
              </w:rPr>
              <w:t xml:space="preserve">Resident Support &amp; Safety - </w:t>
            </w:r>
            <w:r w:rsidRPr="00245F3E">
              <w:rPr>
                <w:b w:val="0"/>
                <w:bCs w:val="0"/>
                <w:color w:val="auto"/>
              </w:rPr>
              <w:t>Encourage and promote good housekeeping and fire safety practices among residents, support actions that contribute to safe and well managed buildings.</w:t>
            </w:r>
          </w:p>
          <w:p w14:paraId="2BF373A1" w14:textId="77777777" w:rsidR="00236FDA" w:rsidRPr="00236FDA" w:rsidRDefault="00236FDA" w:rsidP="00236FDA">
            <w:pPr>
              <w:pStyle w:val="BulletPointStyle"/>
              <w:rPr>
                <w:b w:val="0"/>
                <w:color w:val="auto"/>
              </w:rPr>
            </w:pPr>
          </w:p>
          <w:p w14:paraId="0F10C73F" w14:textId="31C49924" w:rsidR="00245F3E" w:rsidRPr="00245F3E" w:rsidRDefault="00245F3E" w:rsidP="009010A4">
            <w:pPr>
              <w:pStyle w:val="BulletPointStyle"/>
              <w:numPr>
                <w:ilvl w:val="0"/>
                <w:numId w:val="36"/>
              </w:numPr>
              <w:rPr>
                <w:color w:val="auto"/>
              </w:rPr>
            </w:pPr>
            <w:r w:rsidRPr="00245F3E">
              <w:rPr>
                <w:color w:val="auto"/>
              </w:rPr>
              <w:lastRenderedPageBreak/>
              <w:t xml:space="preserve">Documentation &amp; Compliance - </w:t>
            </w:r>
            <w:r w:rsidRPr="00245F3E">
              <w:rPr>
                <w:b w:val="0"/>
                <w:color w:val="auto"/>
              </w:rPr>
              <w:t>Maintain all required organisational and site specific documentation to the required standards.</w:t>
            </w:r>
          </w:p>
          <w:p w14:paraId="17C88D08" w14:textId="77777777" w:rsidR="00245F3E" w:rsidRPr="00236FDA" w:rsidRDefault="00245F3E" w:rsidP="00245F3E">
            <w:pPr>
              <w:pStyle w:val="BulletPointStyle"/>
              <w:rPr>
                <w:b w:val="0"/>
                <w:color w:val="auto"/>
                <w:sz w:val="18"/>
                <w:szCs w:val="18"/>
              </w:rPr>
            </w:pPr>
          </w:p>
          <w:p w14:paraId="76B7D348" w14:textId="45794C9E" w:rsidR="00245F3E" w:rsidRPr="00245F3E" w:rsidRDefault="00245F3E" w:rsidP="00B31622">
            <w:pPr>
              <w:pStyle w:val="BulletPointStyle"/>
              <w:numPr>
                <w:ilvl w:val="0"/>
                <w:numId w:val="36"/>
              </w:numPr>
              <w:rPr>
                <w:color w:val="auto"/>
              </w:rPr>
            </w:pPr>
            <w:r w:rsidRPr="00245F3E">
              <w:rPr>
                <w:color w:val="auto"/>
              </w:rPr>
              <w:t xml:space="preserve">Stakeholder Engagement - </w:t>
            </w:r>
            <w:r w:rsidRPr="00245F3E">
              <w:rPr>
                <w:b w:val="0"/>
                <w:color w:val="auto"/>
              </w:rPr>
              <w:t>Build and maintain effective relationships with internal and external stakeholders to support resident needs, represent A2Dominion at internal and external meetings and forums when required.</w:t>
            </w:r>
          </w:p>
          <w:p w14:paraId="73371218" w14:textId="77777777" w:rsidR="00245F3E" w:rsidRPr="00236FDA" w:rsidRDefault="00245F3E" w:rsidP="00245F3E">
            <w:pPr>
              <w:pStyle w:val="BulletPointStyle"/>
              <w:rPr>
                <w:b w:val="0"/>
                <w:color w:val="auto"/>
                <w:sz w:val="18"/>
                <w:szCs w:val="18"/>
              </w:rPr>
            </w:pPr>
          </w:p>
          <w:p w14:paraId="643560C6" w14:textId="01CB017C" w:rsidR="005D7142" w:rsidRPr="00236FDA" w:rsidRDefault="00245F3E" w:rsidP="00CD5BDB">
            <w:pPr>
              <w:pStyle w:val="BulletPointStyle"/>
              <w:numPr>
                <w:ilvl w:val="0"/>
                <w:numId w:val="36"/>
              </w:numPr>
              <w:rPr>
                <w:bCs w:val="0"/>
                <w:color w:val="auto"/>
              </w:rPr>
            </w:pPr>
            <w:r w:rsidRPr="00245F3E">
              <w:rPr>
                <w:color w:val="auto"/>
              </w:rPr>
              <w:t xml:space="preserve">Reporting &amp; Performance - </w:t>
            </w:r>
            <w:r w:rsidRPr="00245F3E">
              <w:rPr>
                <w:b w:val="0"/>
                <w:color w:val="auto"/>
              </w:rPr>
              <w:t>Produce reports using standard templates</w:t>
            </w:r>
            <w:r w:rsidRPr="00245F3E">
              <w:rPr>
                <w:color w:val="auto"/>
              </w:rPr>
              <w:t xml:space="preserve">, </w:t>
            </w:r>
            <w:r w:rsidRPr="00245F3E">
              <w:rPr>
                <w:b w:val="0"/>
                <w:bCs w:val="0"/>
                <w:color w:val="auto"/>
              </w:rPr>
              <w:t>monitor performance indicators to help ensure tenancy management objectives are met.</w:t>
            </w:r>
          </w:p>
        </w:tc>
      </w:tr>
    </w:tbl>
    <w:p w14:paraId="643560C8" w14:textId="77777777" w:rsidR="00552C8F" w:rsidRPr="00236FDA" w:rsidRDefault="00552C8F" w:rsidP="00EB0DD6">
      <w:pPr>
        <w:pStyle w:val="OpeningParagraph"/>
        <w:rPr>
          <w:sz w:val="16"/>
          <w:szCs w:val="16"/>
        </w:rPr>
      </w:pPr>
    </w:p>
    <w:tbl>
      <w:tblPr>
        <w:tblStyle w:val="GridTable4-Accent1"/>
        <w:tblW w:w="9067" w:type="dxa"/>
        <w:tblLook w:val="06A0" w:firstRow="1" w:lastRow="0" w:firstColumn="1" w:lastColumn="0" w:noHBand="1" w:noVBand="1"/>
      </w:tblPr>
      <w:tblGrid>
        <w:gridCol w:w="9067"/>
      </w:tblGrid>
      <w:tr w:rsidR="00F85B69" w:rsidRPr="00BF4F0B" w14:paraId="643560CC" w14:textId="77777777" w:rsidTr="00AF6DFD">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CB" w14:textId="44E31A52" w:rsidR="00F85B69" w:rsidRPr="00BF4F0B" w:rsidRDefault="00F85B69" w:rsidP="00F85B69">
            <w:pPr>
              <w:pStyle w:val="OpeningParagraph"/>
              <w:jc w:val="both"/>
              <w:rPr>
                <w:b w:val="0"/>
                <w:color w:val="auto"/>
                <w:sz w:val="22"/>
              </w:rPr>
            </w:pPr>
            <w:r w:rsidRPr="00BF4F0B">
              <w:rPr>
                <w:color w:val="auto"/>
                <w:sz w:val="22"/>
              </w:rPr>
              <w:t>Line management</w:t>
            </w:r>
          </w:p>
        </w:tc>
      </w:tr>
      <w:tr w:rsidR="004F046B" w:rsidRPr="00BF4F0B" w14:paraId="643560D0"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ABC9D8" w:themeColor="accent1" w:themeTint="66"/>
            </w:tcBorders>
          </w:tcPr>
          <w:p w14:paraId="643560CF" w14:textId="3DA6B7C0" w:rsidR="005D7142" w:rsidRPr="00BF4F0B" w:rsidRDefault="00245F3E" w:rsidP="00C43888">
            <w:pPr>
              <w:pStyle w:val="OpeningParagraph"/>
              <w:rPr>
                <w:b w:val="0"/>
                <w:color w:val="auto"/>
                <w:sz w:val="22"/>
              </w:rPr>
            </w:pPr>
            <w:r>
              <w:rPr>
                <w:b w:val="0"/>
                <w:color w:val="000000" w:themeColor="text1"/>
                <w:sz w:val="22"/>
              </w:rPr>
              <w:t>N/A</w:t>
            </w:r>
          </w:p>
        </w:tc>
      </w:tr>
    </w:tbl>
    <w:p w14:paraId="643560D1" w14:textId="77777777" w:rsidR="004F046B" w:rsidRPr="00236FDA" w:rsidRDefault="004F046B" w:rsidP="00F85B69">
      <w:pPr>
        <w:pStyle w:val="OpeningParagraph"/>
        <w:spacing w:after="0"/>
        <w:rPr>
          <w:sz w:val="16"/>
          <w:szCs w:val="16"/>
        </w:rPr>
      </w:pPr>
    </w:p>
    <w:tbl>
      <w:tblPr>
        <w:tblStyle w:val="GridTable4-Accent1"/>
        <w:tblW w:w="9067" w:type="dxa"/>
        <w:tblLook w:val="06A0" w:firstRow="1" w:lastRow="0" w:firstColumn="1" w:lastColumn="0" w:noHBand="1" w:noVBand="1"/>
      </w:tblPr>
      <w:tblGrid>
        <w:gridCol w:w="9067"/>
      </w:tblGrid>
      <w:tr w:rsidR="00F85B69" w:rsidRPr="00BF4F0B" w14:paraId="643560D5" w14:textId="77777777" w:rsidTr="0006581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D4" w14:textId="0BE76E03" w:rsidR="00F85B69" w:rsidRPr="00BF4F0B" w:rsidRDefault="00F85B69" w:rsidP="00F85B69">
            <w:pPr>
              <w:pStyle w:val="OpeningParagraph"/>
              <w:rPr>
                <w:b w:val="0"/>
                <w:color w:val="auto"/>
                <w:sz w:val="22"/>
              </w:rPr>
            </w:pPr>
            <w:r w:rsidRPr="00BF4F0B">
              <w:rPr>
                <w:color w:val="auto"/>
                <w:sz w:val="22"/>
              </w:rPr>
              <w:t>Key internal contacts</w:t>
            </w:r>
          </w:p>
        </w:tc>
      </w:tr>
      <w:tr w:rsidR="00342AB0" w:rsidRPr="00BF4F0B" w14:paraId="643560D7"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ABC9D8" w:themeColor="accent1" w:themeTint="66"/>
            </w:tcBorders>
          </w:tcPr>
          <w:p w14:paraId="1A118CB0" w14:textId="77777777" w:rsidR="00245F3E" w:rsidRPr="00245F3E" w:rsidRDefault="00245F3E" w:rsidP="00245F3E">
            <w:pPr>
              <w:pStyle w:val="OpeningParagraph"/>
              <w:rPr>
                <w:rFonts w:cstheme="minorHAnsi"/>
                <w:b w:val="0"/>
                <w:color w:val="auto"/>
                <w:sz w:val="22"/>
              </w:rPr>
            </w:pPr>
            <w:r w:rsidRPr="00245F3E">
              <w:rPr>
                <w:rFonts w:cstheme="minorHAnsi"/>
                <w:b w:val="0"/>
                <w:color w:val="auto"/>
                <w:sz w:val="22"/>
              </w:rPr>
              <w:t>All Operations departments particularly Service Charge, Leasehold &amp; Property</w:t>
            </w:r>
          </w:p>
          <w:p w14:paraId="643560D6" w14:textId="2E4EF4CF" w:rsidR="00342AB0" w:rsidRPr="00BF4F0B" w:rsidRDefault="00245F3E" w:rsidP="00245F3E">
            <w:pPr>
              <w:pStyle w:val="OpeningParagraph"/>
              <w:rPr>
                <w:rFonts w:cstheme="minorHAnsi"/>
                <w:b w:val="0"/>
                <w:color w:val="auto"/>
                <w:sz w:val="22"/>
              </w:rPr>
            </w:pPr>
            <w:r w:rsidRPr="00245F3E">
              <w:rPr>
                <w:rFonts w:cstheme="minorHAnsi"/>
                <w:b w:val="0"/>
                <w:color w:val="auto"/>
                <w:sz w:val="22"/>
              </w:rPr>
              <w:t>Services teams plus Finance and Development.</w:t>
            </w:r>
          </w:p>
        </w:tc>
      </w:tr>
    </w:tbl>
    <w:p w14:paraId="643560D8" w14:textId="77777777" w:rsidR="004F046B" w:rsidRPr="00236FDA" w:rsidRDefault="004F046B" w:rsidP="00F85B69">
      <w:pPr>
        <w:pStyle w:val="OpeningParagraph"/>
        <w:spacing w:after="0"/>
        <w:rPr>
          <w:sz w:val="16"/>
          <w:szCs w:val="16"/>
        </w:rPr>
      </w:pPr>
    </w:p>
    <w:tbl>
      <w:tblPr>
        <w:tblStyle w:val="GridTable4-Accent1"/>
        <w:tblW w:w="9067" w:type="dxa"/>
        <w:tblLook w:val="06A0" w:firstRow="1" w:lastRow="0" w:firstColumn="1" w:lastColumn="0" w:noHBand="1" w:noVBand="1"/>
      </w:tblPr>
      <w:tblGrid>
        <w:gridCol w:w="9067"/>
      </w:tblGrid>
      <w:tr w:rsidR="00F85B69" w:rsidRPr="00BF4F0B" w14:paraId="643560DC" w14:textId="77777777" w:rsidTr="004C767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DB" w14:textId="4348DFE5" w:rsidR="00F85B69" w:rsidRPr="00BF4F0B" w:rsidRDefault="00F85B69" w:rsidP="00F85B69">
            <w:pPr>
              <w:pStyle w:val="OpeningParagraph"/>
              <w:rPr>
                <w:b w:val="0"/>
                <w:color w:val="auto"/>
                <w:sz w:val="22"/>
              </w:rPr>
            </w:pPr>
            <w:r w:rsidRPr="00BF4F0B">
              <w:rPr>
                <w:color w:val="auto"/>
                <w:sz w:val="22"/>
              </w:rPr>
              <w:t>Key external contacts</w:t>
            </w:r>
          </w:p>
        </w:tc>
      </w:tr>
      <w:tr w:rsidR="00FD0326" w:rsidRPr="00BF4F0B" w14:paraId="643560DE" w14:textId="77777777" w:rsidTr="00F85B69">
        <w:trPr>
          <w:trHeight w:val="589"/>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ABC9D8" w:themeColor="accent1" w:themeTint="66"/>
            </w:tcBorders>
          </w:tcPr>
          <w:p w14:paraId="643560DD" w14:textId="1388CA20" w:rsidR="009C7067" w:rsidRPr="00BF4F0B" w:rsidRDefault="00245F3E" w:rsidP="00047AF1">
            <w:pPr>
              <w:pStyle w:val="OpeningParagraph"/>
              <w:rPr>
                <w:b w:val="0"/>
                <w:color w:val="auto"/>
                <w:sz w:val="22"/>
              </w:rPr>
            </w:pPr>
            <w:r w:rsidRPr="00245F3E">
              <w:rPr>
                <w:b w:val="0"/>
                <w:color w:val="auto"/>
                <w:sz w:val="22"/>
              </w:rPr>
              <w:t>Contractors &amp; consultants, Primary Fire Authority, Local Authorities and housing organisations. Local resident associations and other representative bodies.</w:t>
            </w:r>
          </w:p>
        </w:tc>
      </w:tr>
    </w:tbl>
    <w:p w14:paraId="643560DF" w14:textId="77777777" w:rsidR="004F046B" w:rsidRPr="00236FDA" w:rsidRDefault="004F046B" w:rsidP="00F85B69">
      <w:pPr>
        <w:pStyle w:val="OpeningParagraph"/>
        <w:spacing w:after="0"/>
        <w:rPr>
          <w:sz w:val="16"/>
          <w:szCs w:val="16"/>
        </w:rPr>
      </w:pPr>
    </w:p>
    <w:tbl>
      <w:tblPr>
        <w:tblStyle w:val="GridTable4-Accent1"/>
        <w:tblW w:w="9067" w:type="dxa"/>
        <w:tblLook w:val="06A0" w:firstRow="1" w:lastRow="0" w:firstColumn="1" w:lastColumn="0" w:noHBand="1" w:noVBand="1"/>
      </w:tblPr>
      <w:tblGrid>
        <w:gridCol w:w="9067"/>
      </w:tblGrid>
      <w:tr w:rsidR="00F85B69" w:rsidRPr="00BF4F0B" w14:paraId="643560E3" w14:textId="77777777" w:rsidTr="3A391AA6">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9067" w:type="dxa"/>
            <w:tcBorders>
              <w:bottom w:val="single" w:sz="4" w:space="0" w:color="81AFC5" w:themeColor="accent1" w:themeTint="99"/>
            </w:tcBorders>
            <w:shd w:val="clear" w:color="auto" w:fill="D5E4EB" w:themeFill="accent1" w:themeFillTint="33"/>
            <w:vAlign w:val="center"/>
          </w:tcPr>
          <w:p w14:paraId="643560E2" w14:textId="21CFAA69" w:rsidR="00F85B69" w:rsidRPr="00BF4F0B" w:rsidRDefault="00F85B69" w:rsidP="00F85B69">
            <w:pPr>
              <w:pStyle w:val="OpeningParagraph"/>
              <w:rPr>
                <w:b w:val="0"/>
                <w:color w:val="auto"/>
                <w:sz w:val="22"/>
              </w:rPr>
            </w:pPr>
            <w:r w:rsidRPr="00BF4F0B">
              <w:rPr>
                <w:color w:val="auto"/>
                <w:sz w:val="22"/>
              </w:rPr>
              <w:t>Operating environment/dimensions</w:t>
            </w:r>
          </w:p>
        </w:tc>
      </w:tr>
      <w:tr w:rsidR="00AA2F25" w:rsidRPr="00BF4F0B" w14:paraId="643560E5" w14:textId="77777777" w:rsidTr="3A391AA6">
        <w:trPr>
          <w:trHeight w:val="589"/>
        </w:trPr>
        <w:tc>
          <w:tcPr>
            <w:cnfStyle w:val="001000000000" w:firstRow="0" w:lastRow="0" w:firstColumn="1" w:lastColumn="0" w:oddVBand="0" w:evenVBand="0" w:oddHBand="0" w:evenHBand="0" w:firstRowFirstColumn="0" w:firstRowLastColumn="0" w:lastRowFirstColumn="0" w:lastRowLastColumn="0"/>
            <w:tcW w:w="9067" w:type="dxa"/>
          </w:tcPr>
          <w:p w14:paraId="643560E4" w14:textId="6ABD7033" w:rsidR="00C4767A" w:rsidRPr="00BF4F0B" w:rsidRDefault="00245F3E" w:rsidP="00F85B69">
            <w:pPr>
              <w:pStyle w:val="OpeningParagraph"/>
              <w:rPr>
                <w:b w:val="0"/>
                <w:i/>
                <w:iCs/>
                <w:color w:val="000000" w:themeColor="text1"/>
                <w:sz w:val="22"/>
              </w:rPr>
            </w:pPr>
            <w:r w:rsidRPr="00245F3E">
              <w:rPr>
                <w:b w:val="0"/>
                <w:color w:val="auto"/>
                <w:sz w:val="22"/>
              </w:rPr>
              <w:t>A2Dominion currently has approximately 37,000 properties. The Assistant Property Manager will assist the Property Manager in the management of their patch of accommodation</w:t>
            </w:r>
          </w:p>
        </w:tc>
      </w:tr>
    </w:tbl>
    <w:p w14:paraId="643560E6" w14:textId="77777777" w:rsidR="004F046B" w:rsidRPr="00236FDA" w:rsidRDefault="004F046B" w:rsidP="00F85B69">
      <w:pPr>
        <w:pStyle w:val="OpeningParagraph"/>
        <w:spacing w:after="0"/>
        <w:rPr>
          <w:sz w:val="20"/>
          <w:szCs w:val="16"/>
        </w:rPr>
      </w:pPr>
    </w:p>
    <w:tbl>
      <w:tblPr>
        <w:tblStyle w:val="GridTable4-Accent1"/>
        <w:tblW w:w="9072" w:type="dxa"/>
        <w:tblLook w:val="06A0" w:firstRow="1" w:lastRow="0" w:firstColumn="1" w:lastColumn="0" w:noHBand="1" w:noVBand="1"/>
      </w:tblPr>
      <w:tblGrid>
        <w:gridCol w:w="6374"/>
        <w:gridCol w:w="59"/>
        <w:gridCol w:w="1290"/>
        <w:gridCol w:w="1349"/>
      </w:tblGrid>
      <w:tr w:rsidR="00F85B69" w:rsidRPr="00BF4F0B" w14:paraId="643560EA" w14:textId="77777777" w:rsidTr="00236FDA">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6433" w:type="dxa"/>
            <w:gridSpan w:val="2"/>
            <w:shd w:val="clear" w:color="auto" w:fill="D5E4EB" w:themeFill="accent1" w:themeFillTint="33"/>
            <w:vAlign w:val="center"/>
          </w:tcPr>
          <w:p w14:paraId="643560E7" w14:textId="0A8384A3" w:rsidR="00ED18D6" w:rsidRPr="00BF4F0B" w:rsidRDefault="00F85B69" w:rsidP="000B7690">
            <w:pPr>
              <w:pStyle w:val="OpeningParagraph"/>
              <w:rPr>
                <w:color w:val="auto"/>
                <w:sz w:val="22"/>
              </w:rPr>
            </w:pPr>
            <w:r w:rsidRPr="00BF4F0B">
              <w:rPr>
                <w:color w:val="auto"/>
                <w:sz w:val="22"/>
              </w:rPr>
              <w:t>Qualifications and training</w:t>
            </w:r>
          </w:p>
        </w:tc>
        <w:tc>
          <w:tcPr>
            <w:tcW w:w="1290" w:type="dxa"/>
            <w:shd w:val="clear" w:color="auto" w:fill="D5E4EB" w:themeFill="accent1" w:themeFillTint="33"/>
            <w:vAlign w:val="center"/>
          </w:tcPr>
          <w:p w14:paraId="209C7637" w14:textId="77777777" w:rsidR="00ED18D6" w:rsidRPr="00BF4F0B" w:rsidRDefault="00ED18D6" w:rsidP="00DC0E17">
            <w:pPr>
              <w:pStyle w:val="OpeningParagraph"/>
              <w:jc w:val="center"/>
              <w:cnfStyle w:val="100000000000" w:firstRow="1" w:lastRow="0" w:firstColumn="0" w:lastColumn="0" w:oddVBand="0" w:evenVBand="0" w:oddHBand="0" w:evenHBand="0" w:firstRowFirstColumn="0" w:firstRowLastColumn="0" w:lastRowFirstColumn="0" w:lastRowLastColumn="0"/>
              <w:rPr>
                <w:b w:val="0"/>
                <w:color w:val="auto"/>
                <w:sz w:val="22"/>
              </w:rPr>
            </w:pPr>
            <w:r w:rsidRPr="00BF4F0B">
              <w:rPr>
                <w:bCs w:val="0"/>
                <w:color w:val="auto"/>
                <w:sz w:val="22"/>
              </w:rPr>
              <w:t>Essential</w:t>
            </w:r>
          </w:p>
          <w:p w14:paraId="643560E8" w14:textId="286A7F02" w:rsidR="00047AF1" w:rsidRPr="00BF4F0B" w:rsidRDefault="00047AF1" w:rsidP="00DC0E17">
            <w:pPr>
              <w:pStyle w:val="OpeningParagraph"/>
              <w:jc w:val="center"/>
              <w:cnfStyle w:val="100000000000" w:firstRow="1" w:lastRow="0" w:firstColumn="0" w:lastColumn="0" w:oddVBand="0" w:evenVBand="0" w:oddHBand="0" w:evenHBand="0" w:firstRowFirstColumn="0" w:firstRowLastColumn="0" w:lastRowFirstColumn="0" w:lastRowLastColumn="0"/>
              <w:rPr>
                <w:bCs w:val="0"/>
                <w:color w:val="auto"/>
                <w:sz w:val="22"/>
              </w:rPr>
            </w:pPr>
            <w:r w:rsidRPr="00BF4F0B">
              <w:rPr>
                <w:bCs w:val="0"/>
                <w:color w:val="auto"/>
                <w:sz w:val="22"/>
              </w:rPr>
              <w:t>(Y)</w:t>
            </w:r>
          </w:p>
        </w:tc>
        <w:tc>
          <w:tcPr>
            <w:tcW w:w="1349" w:type="dxa"/>
            <w:shd w:val="clear" w:color="auto" w:fill="D5E4EB" w:themeFill="accent1" w:themeFillTint="33"/>
            <w:vAlign w:val="center"/>
          </w:tcPr>
          <w:p w14:paraId="643560E9" w14:textId="0A400551" w:rsidR="00ED18D6" w:rsidRPr="00BF4F0B" w:rsidRDefault="00ED18D6" w:rsidP="00DC0E17">
            <w:pPr>
              <w:pStyle w:val="OpeningParagraph"/>
              <w:jc w:val="center"/>
              <w:cnfStyle w:val="100000000000" w:firstRow="1" w:lastRow="0" w:firstColumn="0" w:lastColumn="0" w:oddVBand="0" w:evenVBand="0" w:oddHBand="0" w:evenHBand="0" w:firstRowFirstColumn="0" w:firstRowLastColumn="0" w:lastRowFirstColumn="0" w:lastRowLastColumn="0"/>
              <w:rPr>
                <w:bCs w:val="0"/>
                <w:color w:val="auto"/>
                <w:sz w:val="22"/>
              </w:rPr>
            </w:pPr>
            <w:r w:rsidRPr="00BF4F0B">
              <w:rPr>
                <w:bCs w:val="0"/>
                <w:color w:val="auto"/>
                <w:sz w:val="22"/>
              </w:rPr>
              <w:t>Desirable</w:t>
            </w:r>
            <w:r w:rsidR="00047AF1" w:rsidRPr="00BF4F0B">
              <w:rPr>
                <w:bCs w:val="0"/>
                <w:color w:val="auto"/>
                <w:sz w:val="22"/>
              </w:rPr>
              <w:t xml:space="preserve"> (Y)</w:t>
            </w:r>
          </w:p>
        </w:tc>
      </w:tr>
      <w:tr w:rsidR="00ED18D6" w:rsidRPr="00BF4F0B" w14:paraId="643560F1" w14:textId="77777777" w:rsidTr="00236FDA">
        <w:trPr>
          <w:trHeight w:val="589"/>
        </w:trPr>
        <w:tc>
          <w:tcPr>
            <w:cnfStyle w:val="001000000000" w:firstRow="0" w:lastRow="0" w:firstColumn="1" w:lastColumn="0" w:oddVBand="0" w:evenVBand="0" w:oddHBand="0" w:evenHBand="0" w:firstRowFirstColumn="0" w:firstRowLastColumn="0" w:lastRowFirstColumn="0" w:lastRowLastColumn="0"/>
            <w:tcW w:w="6433" w:type="dxa"/>
            <w:gridSpan w:val="2"/>
            <w:tcBorders>
              <w:bottom w:val="single" w:sz="4" w:space="0" w:color="ABC9D8" w:themeColor="accent1" w:themeTint="66"/>
            </w:tcBorders>
          </w:tcPr>
          <w:p w14:paraId="643560ED" w14:textId="77777777" w:rsidR="00ED18D6" w:rsidRPr="00BF4F0B" w:rsidRDefault="00ED18D6" w:rsidP="00DC0E17">
            <w:pPr>
              <w:pStyle w:val="OpeningParagraph"/>
              <w:rPr>
                <w:sz w:val="22"/>
              </w:rPr>
            </w:pPr>
            <w:r w:rsidRPr="00BF4F0B">
              <w:rPr>
                <w:b w:val="0"/>
                <w:color w:val="000000" w:themeColor="text1"/>
                <w:sz w:val="22"/>
              </w:rPr>
              <w:t>Educated to GCSE level or equivalent in Maths and English (Grades A*- C)</w:t>
            </w:r>
          </w:p>
        </w:tc>
        <w:tc>
          <w:tcPr>
            <w:tcW w:w="1290" w:type="dxa"/>
            <w:tcBorders>
              <w:bottom w:val="single" w:sz="4" w:space="0" w:color="ABC9D8" w:themeColor="accent1" w:themeTint="66"/>
            </w:tcBorders>
            <w:vAlign w:val="center"/>
          </w:tcPr>
          <w:p w14:paraId="643560EE" w14:textId="21636E13" w:rsidR="00ED18D6" w:rsidRPr="00BF4F0B" w:rsidRDefault="00047162"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r w:rsidRPr="00BF4F0B">
              <w:rPr>
                <w:bCs/>
                <w:color w:val="auto"/>
                <w:sz w:val="22"/>
              </w:rPr>
              <w:t>Y</w:t>
            </w:r>
          </w:p>
        </w:tc>
        <w:tc>
          <w:tcPr>
            <w:tcW w:w="1349" w:type="dxa"/>
            <w:tcBorders>
              <w:top w:val="single" w:sz="4" w:space="0" w:color="ABC9D8" w:themeColor="accent1" w:themeTint="66"/>
              <w:bottom w:val="single" w:sz="4" w:space="0" w:color="ABC9D8" w:themeColor="accent1" w:themeTint="66"/>
            </w:tcBorders>
            <w:vAlign w:val="center"/>
          </w:tcPr>
          <w:p w14:paraId="643560EF" w14:textId="77777777" w:rsidR="00ED18D6" w:rsidRPr="00BF4F0B"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p w14:paraId="643560F0" w14:textId="77777777" w:rsidR="00ED18D6" w:rsidRPr="00BF4F0B"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
                <w:color w:val="auto"/>
                <w:sz w:val="22"/>
              </w:rPr>
            </w:pPr>
          </w:p>
        </w:tc>
      </w:tr>
      <w:tr w:rsidR="00ED18D6" w:rsidRPr="00BF4F0B" w14:paraId="643560F5" w14:textId="77777777" w:rsidTr="00236FDA">
        <w:trPr>
          <w:trHeight w:val="325"/>
        </w:trPr>
        <w:tc>
          <w:tcPr>
            <w:cnfStyle w:val="001000000000" w:firstRow="0" w:lastRow="0" w:firstColumn="1" w:lastColumn="0" w:oddVBand="0" w:evenVBand="0" w:oddHBand="0" w:evenHBand="0" w:firstRowFirstColumn="0" w:firstRowLastColumn="0" w:lastRowFirstColumn="0" w:lastRowLastColumn="0"/>
            <w:tcW w:w="6433" w:type="dxa"/>
            <w:gridSpan w:val="2"/>
            <w:tcBorders>
              <w:top w:val="single" w:sz="4" w:space="0" w:color="ABC9D8" w:themeColor="accent1" w:themeTint="66"/>
              <w:bottom w:val="single" w:sz="4" w:space="0" w:color="ABC9D8" w:themeColor="accent1" w:themeTint="66"/>
            </w:tcBorders>
          </w:tcPr>
          <w:p w14:paraId="643560F2" w14:textId="72A37476" w:rsidR="00ED18D6" w:rsidRPr="00245F3E" w:rsidRDefault="00245F3E" w:rsidP="00DC0E17">
            <w:pPr>
              <w:pStyle w:val="OpeningParagraph"/>
              <w:rPr>
                <w:b w:val="0"/>
                <w:bCs w:val="0"/>
                <w:color w:val="auto"/>
                <w:sz w:val="22"/>
              </w:rPr>
            </w:pPr>
            <w:r w:rsidRPr="00245F3E">
              <w:rPr>
                <w:b w:val="0"/>
                <w:bCs w:val="0"/>
                <w:color w:val="auto"/>
                <w:sz w:val="22"/>
              </w:rPr>
              <w:t>Good knowledge of Outlook, Word &amp; Excel</w:t>
            </w:r>
          </w:p>
        </w:tc>
        <w:tc>
          <w:tcPr>
            <w:tcW w:w="1290" w:type="dxa"/>
            <w:tcBorders>
              <w:top w:val="single" w:sz="4" w:space="0" w:color="ABC9D8" w:themeColor="accent1" w:themeTint="66"/>
              <w:bottom w:val="single" w:sz="4" w:space="0" w:color="ABC9D8" w:themeColor="accent1" w:themeTint="66"/>
            </w:tcBorders>
          </w:tcPr>
          <w:p w14:paraId="643560F3" w14:textId="3AE848D1" w:rsidR="00ED18D6" w:rsidRPr="00F62170" w:rsidRDefault="00245F3E"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r w:rsidRPr="00F62170">
              <w:rPr>
                <w:bCs/>
                <w:color w:val="auto"/>
                <w:sz w:val="22"/>
              </w:rPr>
              <w:t>Y</w:t>
            </w:r>
          </w:p>
        </w:tc>
        <w:tc>
          <w:tcPr>
            <w:tcW w:w="1349" w:type="dxa"/>
            <w:tcBorders>
              <w:top w:val="single" w:sz="4" w:space="0" w:color="ABC9D8" w:themeColor="accent1" w:themeTint="66"/>
              <w:bottom w:val="single" w:sz="4" w:space="0" w:color="ABC9D8" w:themeColor="accent1" w:themeTint="66"/>
            </w:tcBorders>
            <w:vAlign w:val="center"/>
          </w:tcPr>
          <w:p w14:paraId="643560F4" w14:textId="77777777" w:rsidR="00ED18D6" w:rsidRPr="00F62170" w:rsidRDefault="00ED18D6" w:rsidP="00DC0E17">
            <w:pPr>
              <w:pStyle w:val="OpeningParagraph"/>
              <w:cnfStyle w:val="000000000000" w:firstRow="0" w:lastRow="0" w:firstColumn="0" w:lastColumn="0" w:oddVBand="0" w:evenVBand="0" w:oddHBand="0" w:evenHBand="0" w:firstRowFirstColumn="0" w:firstRowLastColumn="0" w:lastRowFirstColumn="0" w:lastRowLastColumn="0"/>
              <w:rPr>
                <w:bCs/>
                <w:color w:val="auto"/>
                <w:sz w:val="22"/>
              </w:rPr>
            </w:pPr>
          </w:p>
        </w:tc>
      </w:tr>
      <w:tr w:rsidR="00ED18D6" w:rsidRPr="00BF4F0B" w14:paraId="643560FD" w14:textId="77777777" w:rsidTr="00236FDA">
        <w:trPr>
          <w:trHeight w:val="369"/>
        </w:trPr>
        <w:tc>
          <w:tcPr>
            <w:cnfStyle w:val="001000000000" w:firstRow="0" w:lastRow="0" w:firstColumn="1" w:lastColumn="0" w:oddVBand="0" w:evenVBand="0" w:oddHBand="0" w:evenHBand="0" w:firstRowFirstColumn="0" w:firstRowLastColumn="0" w:lastRowFirstColumn="0" w:lastRowLastColumn="0"/>
            <w:tcW w:w="6433" w:type="dxa"/>
            <w:gridSpan w:val="2"/>
            <w:shd w:val="clear" w:color="auto" w:fill="D5E4EB" w:themeFill="accent1" w:themeFillTint="33"/>
            <w:vAlign w:val="center"/>
          </w:tcPr>
          <w:p w14:paraId="643560FA" w14:textId="77777777" w:rsidR="00ED18D6" w:rsidRPr="00BF4F0B" w:rsidRDefault="00ED18D6" w:rsidP="00DC0E17">
            <w:pPr>
              <w:pStyle w:val="OpeningParagraph"/>
              <w:rPr>
                <w:color w:val="auto"/>
                <w:sz w:val="22"/>
              </w:rPr>
            </w:pPr>
            <w:r w:rsidRPr="00BF4F0B">
              <w:rPr>
                <w:color w:val="auto"/>
                <w:sz w:val="22"/>
              </w:rPr>
              <w:t>Knowledge and skills</w:t>
            </w:r>
          </w:p>
        </w:tc>
        <w:tc>
          <w:tcPr>
            <w:tcW w:w="1290" w:type="dxa"/>
            <w:shd w:val="clear" w:color="auto" w:fill="D5E4EB" w:themeFill="accent1" w:themeFillTint="33"/>
          </w:tcPr>
          <w:p w14:paraId="643560FB" w14:textId="77777777" w:rsidR="00ED18D6" w:rsidRPr="00F62170"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p>
        </w:tc>
        <w:tc>
          <w:tcPr>
            <w:tcW w:w="1349" w:type="dxa"/>
            <w:shd w:val="clear" w:color="auto" w:fill="D5E4EB" w:themeFill="accent1" w:themeFillTint="33"/>
          </w:tcPr>
          <w:p w14:paraId="643560FC" w14:textId="77777777" w:rsidR="00ED18D6" w:rsidRPr="00F62170"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p>
        </w:tc>
      </w:tr>
      <w:tr w:rsidR="00ED18D6" w:rsidRPr="00BF4F0B" w14:paraId="64356101" w14:textId="77777777" w:rsidTr="00236FDA">
        <w:tc>
          <w:tcPr>
            <w:cnfStyle w:val="001000000000" w:firstRow="0" w:lastRow="0" w:firstColumn="1" w:lastColumn="0" w:oddVBand="0" w:evenVBand="0" w:oddHBand="0" w:evenHBand="0" w:firstRowFirstColumn="0" w:firstRowLastColumn="0" w:lastRowFirstColumn="0" w:lastRowLastColumn="0"/>
            <w:tcW w:w="6433" w:type="dxa"/>
            <w:gridSpan w:val="2"/>
          </w:tcPr>
          <w:p w14:paraId="7E72C873" w14:textId="77777777" w:rsidR="00F62170" w:rsidRPr="00F62170" w:rsidRDefault="00F62170" w:rsidP="00F62170">
            <w:pPr>
              <w:rPr>
                <w:b w:val="0"/>
                <w:color w:val="auto"/>
              </w:rPr>
            </w:pPr>
            <w:r w:rsidRPr="00F62170">
              <w:rPr>
                <w:b w:val="0"/>
                <w:color w:val="auto"/>
              </w:rPr>
              <w:t>Experience of delivering excellent customer service in a</w:t>
            </w:r>
          </w:p>
          <w:p w14:paraId="643560FE" w14:textId="6E71CC8B" w:rsidR="00ED18D6" w:rsidRPr="00F62170" w:rsidRDefault="00F62170" w:rsidP="00F62170">
            <w:pPr>
              <w:rPr>
                <w:b w:val="0"/>
                <w:color w:val="auto"/>
              </w:rPr>
            </w:pPr>
            <w:r w:rsidRPr="00F62170">
              <w:rPr>
                <w:b w:val="0"/>
                <w:color w:val="auto"/>
              </w:rPr>
              <w:t>front facing role</w:t>
            </w:r>
          </w:p>
        </w:tc>
        <w:tc>
          <w:tcPr>
            <w:tcW w:w="1290" w:type="dxa"/>
            <w:vAlign w:val="center"/>
          </w:tcPr>
          <w:p w14:paraId="643560FF" w14:textId="788F9064" w:rsidR="00ED18D6" w:rsidRPr="00F62170" w:rsidRDefault="00F62170"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r w:rsidRPr="00F62170">
              <w:rPr>
                <w:bCs/>
                <w:color w:val="auto"/>
                <w:sz w:val="22"/>
              </w:rPr>
              <w:t>Y</w:t>
            </w:r>
          </w:p>
        </w:tc>
        <w:tc>
          <w:tcPr>
            <w:tcW w:w="1349" w:type="dxa"/>
            <w:vAlign w:val="center"/>
          </w:tcPr>
          <w:p w14:paraId="64356100" w14:textId="77777777" w:rsidR="00ED18D6" w:rsidRPr="00F62170"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p>
        </w:tc>
      </w:tr>
      <w:tr w:rsidR="00ED18D6" w:rsidRPr="00BF4F0B" w14:paraId="64356111" w14:textId="77777777" w:rsidTr="00236FDA">
        <w:tc>
          <w:tcPr>
            <w:cnfStyle w:val="001000000000" w:firstRow="0" w:lastRow="0" w:firstColumn="1" w:lastColumn="0" w:oddVBand="0" w:evenVBand="0" w:oddHBand="0" w:evenHBand="0" w:firstRowFirstColumn="0" w:firstRowLastColumn="0" w:lastRowFirstColumn="0" w:lastRowLastColumn="0"/>
            <w:tcW w:w="6433" w:type="dxa"/>
            <w:gridSpan w:val="2"/>
          </w:tcPr>
          <w:p w14:paraId="353F8926" w14:textId="77777777" w:rsidR="00F62170" w:rsidRPr="00F62170" w:rsidRDefault="00F62170" w:rsidP="00F62170">
            <w:pPr>
              <w:rPr>
                <w:b w:val="0"/>
                <w:color w:val="auto"/>
              </w:rPr>
            </w:pPr>
            <w:r w:rsidRPr="00F62170">
              <w:rPr>
                <w:b w:val="0"/>
                <w:color w:val="auto"/>
              </w:rPr>
              <w:t>Proven experience of problem solving for customers</w:t>
            </w:r>
          </w:p>
          <w:p w14:paraId="617D4F98" w14:textId="77777777" w:rsidR="00F62170" w:rsidRPr="00F62170" w:rsidRDefault="00F62170" w:rsidP="00F62170">
            <w:pPr>
              <w:rPr>
                <w:b w:val="0"/>
                <w:color w:val="auto"/>
              </w:rPr>
            </w:pPr>
            <w:r w:rsidRPr="00F62170">
              <w:rPr>
                <w:b w:val="0"/>
                <w:color w:val="auto"/>
              </w:rPr>
              <w:t>and understanding their needs, including vulnerable</w:t>
            </w:r>
          </w:p>
          <w:p w14:paraId="6435610E" w14:textId="1F635D6D" w:rsidR="00ED18D6" w:rsidRPr="00F62170" w:rsidRDefault="00F62170" w:rsidP="00F62170">
            <w:pPr>
              <w:rPr>
                <w:b w:val="0"/>
                <w:color w:val="auto"/>
              </w:rPr>
            </w:pPr>
            <w:r w:rsidRPr="00F62170">
              <w:rPr>
                <w:b w:val="0"/>
                <w:color w:val="auto"/>
              </w:rPr>
              <w:t>people</w:t>
            </w:r>
          </w:p>
        </w:tc>
        <w:tc>
          <w:tcPr>
            <w:tcW w:w="1290" w:type="dxa"/>
            <w:vAlign w:val="center"/>
          </w:tcPr>
          <w:p w14:paraId="6435610F" w14:textId="36A357C5" w:rsidR="00ED18D6" w:rsidRPr="00F62170" w:rsidRDefault="00F62170"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r w:rsidRPr="00F62170">
              <w:rPr>
                <w:bCs/>
                <w:color w:val="auto"/>
                <w:sz w:val="22"/>
              </w:rPr>
              <w:t>Y</w:t>
            </w:r>
          </w:p>
        </w:tc>
        <w:tc>
          <w:tcPr>
            <w:tcW w:w="1349" w:type="dxa"/>
            <w:vAlign w:val="center"/>
          </w:tcPr>
          <w:p w14:paraId="64356110" w14:textId="77777777" w:rsidR="00ED18D6" w:rsidRPr="00F62170" w:rsidRDefault="00ED18D6"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p>
        </w:tc>
      </w:tr>
      <w:tr w:rsidR="00F62170" w:rsidRPr="00BF4F0B" w14:paraId="77701B53" w14:textId="77777777" w:rsidTr="00236FDA">
        <w:tc>
          <w:tcPr>
            <w:cnfStyle w:val="001000000000" w:firstRow="0" w:lastRow="0" w:firstColumn="1" w:lastColumn="0" w:oddVBand="0" w:evenVBand="0" w:oddHBand="0" w:evenHBand="0" w:firstRowFirstColumn="0" w:firstRowLastColumn="0" w:lastRowFirstColumn="0" w:lastRowLastColumn="0"/>
            <w:tcW w:w="6433" w:type="dxa"/>
            <w:gridSpan w:val="2"/>
          </w:tcPr>
          <w:p w14:paraId="6A027E96" w14:textId="65EE0DAD" w:rsidR="00F62170" w:rsidRPr="00F62170" w:rsidRDefault="00F62170" w:rsidP="00F62170">
            <w:pPr>
              <w:rPr>
                <w:b w:val="0"/>
                <w:color w:val="auto"/>
              </w:rPr>
            </w:pPr>
            <w:r w:rsidRPr="00F62170">
              <w:rPr>
                <w:b w:val="0"/>
                <w:color w:val="auto"/>
              </w:rPr>
              <w:t>Full Clean UK driving license</w:t>
            </w:r>
          </w:p>
        </w:tc>
        <w:tc>
          <w:tcPr>
            <w:tcW w:w="1290" w:type="dxa"/>
            <w:vAlign w:val="center"/>
          </w:tcPr>
          <w:p w14:paraId="7CBF1F6C" w14:textId="77777777" w:rsidR="00F62170" w:rsidRPr="00F62170" w:rsidRDefault="00F62170"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p>
        </w:tc>
        <w:tc>
          <w:tcPr>
            <w:tcW w:w="1349" w:type="dxa"/>
            <w:vAlign w:val="center"/>
          </w:tcPr>
          <w:p w14:paraId="4B2577C2" w14:textId="336AFBC1" w:rsidR="00F62170" w:rsidRPr="00F62170" w:rsidRDefault="00F62170" w:rsidP="00DC0E17">
            <w:pPr>
              <w:pStyle w:val="OpeningParagraph"/>
              <w:jc w:val="center"/>
              <w:cnfStyle w:val="000000000000" w:firstRow="0" w:lastRow="0" w:firstColumn="0" w:lastColumn="0" w:oddVBand="0" w:evenVBand="0" w:oddHBand="0" w:evenHBand="0" w:firstRowFirstColumn="0" w:firstRowLastColumn="0" w:lastRowFirstColumn="0" w:lastRowLastColumn="0"/>
              <w:rPr>
                <w:bCs/>
                <w:color w:val="auto"/>
                <w:sz w:val="22"/>
              </w:rPr>
            </w:pPr>
            <w:r w:rsidRPr="00F62170">
              <w:rPr>
                <w:bCs/>
                <w:color w:val="auto"/>
                <w:sz w:val="22"/>
              </w:rPr>
              <w:t>Y</w:t>
            </w:r>
          </w:p>
        </w:tc>
      </w:tr>
      <w:tr w:rsidR="00236FDA" w:rsidRPr="00BF4F0B" w14:paraId="47CB900D" w14:textId="39F50493" w:rsidTr="00236FDA">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D5E4EB" w:themeFill="accent1" w:themeFillTint="33"/>
          </w:tcPr>
          <w:p w14:paraId="40044E05" w14:textId="4C84F2DC" w:rsidR="00236FDA" w:rsidRPr="00F62170" w:rsidRDefault="00236FDA" w:rsidP="00236FDA">
            <w:pPr>
              <w:rPr>
                <w:bCs w:val="0"/>
                <w:color w:val="auto"/>
              </w:rPr>
            </w:pPr>
            <w:r w:rsidRPr="00F62170">
              <w:rPr>
                <w:bCs w:val="0"/>
                <w:color w:val="auto"/>
              </w:rPr>
              <w:t>A2Dominion values</w:t>
            </w:r>
          </w:p>
        </w:tc>
      </w:tr>
      <w:tr w:rsidR="00236FDA" w:rsidRPr="00BF4F0B" w14:paraId="5952AE70" w14:textId="72465B60" w:rsidTr="00236FDA">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D5E4EB" w:themeFill="accent1" w:themeFillTint="33"/>
          </w:tcPr>
          <w:p w14:paraId="63E56AC0" w14:textId="3F9E364B" w:rsidR="00236FDA" w:rsidRPr="00F62170" w:rsidRDefault="00236FDA" w:rsidP="00236FDA">
            <w:pPr>
              <w:rPr>
                <w:b w:val="0"/>
                <w:color w:val="auto"/>
              </w:rPr>
            </w:pPr>
            <w:r w:rsidRPr="00F62170">
              <w:rPr>
                <w:color w:val="auto"/>
              </w:rPr>
              <w:t>DRIVE: Deliver, Respond, Innovate, Value Diversity, Enterprise</w:t>
            </w:r>
          </w:p>
        </w:tc>
      </w:tr>
      <w:tr w:rsidR="00236FDA" w:rsidRPr="00BF4F0B" w14:paraId="56426FFC" w14:textId="412C306F" w:rsidTr="00236FDA">
        <w:tc>
          <w:tcPr>
            <w:cnfStyle w:val="001000000000" w:firstRow="0" w:lastRow="0" w:firstColumn="1" w:lastColumn="0" w:oddVBand="0" w:evenVBand="0" w:oddHBand="0" w:evenHBand="0" w:firstRowFirstColumn="0" w:firstRowLastColumn="0" w:lastRowFirstColumn="0" w:lastRowLastColumn="0"/>
            <w:tcW w:w="9072" w:type="dxa"/>
            <w:gridSpan w:val="4"/>
          </w:tcPr>
          <w:p w14:paraId="4C841792" w14:textId="7639C44D" w:rsidR="00236FDA" w:rsidRPr="00F62170" w:rsidRDefault="00236FDA" w:rsidP="00236FDA">
            <w:pPr>
              <w:rPr>
                <w:color w:val="auto"/>
              </w:rPr>
            </w:pPr>
            <w:r w:rsidRPr="00F62170">
              <w:rPr>
                <w:color w:val="auto"/>
              </w:rPr>
              <w:t>A2Dominion Behaviours: Staff – leading self</w:t>
            </w:r>
          </w:p>
        </w:tc>
      </w:tr>
      <w:tr w:rsidR="00236FDA" w:rsidRPr="00BF4F0B" w14:paraId="472CDEF1" w14:textId="58AD0AF6" w:rsidTr="00236FDA">
        <w:tc>
          <w:tcPr>
            <w:cnfStyle w:val="001000000000" w:firstRow="0" w:lastRow="0" w:firstColumn="1" w:lastColumn="0" w:oddVBand="0" w:evenVBand="0" w:oddHBand="0" w:evenHBand="0" w:firstRowFirstColumn="0" w:firstRowLastColumn="0" w:lastRowFirstColumn="0" w:lastRowLastColumn="0"/>
            <w:tcW w:w="6374" w:type="dxa"/>
            <w:shd w:val="clear" w:color="auto" w:fill="D5E4EB" w:themeFill="accent1" w:themeFillTint="33"/>
            <w:vAlign w:val="center"/>
          </w:tcPr>
          <w:p w14:paraId="0815CB82" w14:textId="0EA807DB" w:rsidR="00236FDA" w:rsidRPr="00BF4F0B" w:rsidRDefault="00236FDA" w:rsidP="00236FDA">
            <w:pPr>
              <w:pStyle w:val="OpeningParagraph"/>
              <w:rPr>
                <w:b w:val="0"/>
                <w:color w:val="auto"/>
                <w:sz w:val="22"/>
              </w:rPr>
            </w:pPr>
            <w:r w:rsidRPr="00BF4F0B">
              <w:rPr>
                <w:color w:val="auto"/>
                <w:sz w:val="22"/>
              </w:rPr>
              <w:t>Behaviour</w:t>
            </w:r>
          </w:p>
        </w:tc>
        <w:tc>
          <w:tcPr>
            <w:tcW w:w="2698" w:type="dxa"/>
            <w:gridSpan w:val="3"/>
            <w:shd w:val="clear" w:color="auto" w:fill="D5E4EB" w:themeFill="accent1" w:themeFillTint="33"/>
            <w:vAlign w:val="center"/>
          </w:tcPr>
          <w:p w14:paraId="018A6533" w14:textId="09BDBBE5" w:rsidR="00236FDA" w:rsidRPr="00236FDA" w:rsidRDefault="00236FDA" w:rsidP="00236FDA">
            <w:pPr>
              <w:jc w:val="center"/>
              <w:cnfStyle w:val="000000000000" w:firstRow="0" w:lastRow="0" w:firstColumn="0" w:lastColumn="0" w:oddVBand="0" w:evenVBand="0" w:oddHBand="0" w:evenHBand="0" w:firstRowFirstColumn="0" w:firstRowLastColumn="0" w:lastRowFirstColumn="0" w:lastRowLastColumn="0"/>
              <w:rPr>
                <w:b/>
                <w:bCs/>
                <w:color w:val="auto"/>
              </w:rPr>
            </w:pPr>
            <w:r w:rsidRPr="00236FDA">
              <w:rPr>
                <w:b/>
                <w:bCs/>
                <w:color w:val="auto"/>
              </w:rPr>
              <w:t>Essential</w:t>
            </w:r>
          </w:p>
        </w:tc>
      </w:tr>
      <w:tr w:rsidR="00236FDA" w:rsidRPr="00BF4F0B" w14:paraId="4C6A51FD" w14:textId="05F38D95" w:rsidTr="00236FDA">
        <w:tc>
          <w:tcPr>
            <w:cnfStyle w:val="001000000000" w:firstRow="0" w:lastRow="0" w:firstColumn="1" w:lastColumn="0" w:oddVBand="0" w:evenVBand="0" w:oddHBand="0" w:evenHBand="0" w:firstRowFirstColumn="0" w:firstRowLastColumn="0" w:lastRowFirstColumn="0" w:lastRowLastColumn="0"/>
            <w:tcW w:w="6374" w:type="dxa"/>
            <w:vAlign w:val="center"/>
          </w:tcPr>
          <w:p w14:paraId="3E4E1119" w14:textId="77777777" w:rsidR="00236FDA" w:rsidRDefault="00236FDA" w:rsidP="00236FDA">
            <w:pPr>
              <w:pStyle w:val="OpeningParagraph"/>
              <w:rPr>
                <w:b w:val="0"/>
                <w:bCs w:val="0"/>
                <w:color w:val="000000" w:themeColor="text1"/>
                <w:sz w:val="22"/>
              </w:rPr>
            </w:pPr>
            <w:bookmarkStart w:id="0" w:name="_Hlk186723272"/>
            <w:r w:rsidRPr="00F62170">
              <w:rPr>
                <w:color w:val="000000" w:themeColor="text1"/>
                <w:sz w:val="22"/>
              </w:rPr>
              <w:lastRenderedPageBreak/>
              <w:t xml:space="preserve">Influential: </w:t>
            </w:r>
          </w:p>
          <w:p w14:paraId="66DD21E6" w14:textId="468D85AD" w:rsidR="00236FDA" w:rsidRPr="00BF4F0B" w:rsidRDefault="00236FDA" w:rsidP="00236FDA">
            <w:pPr>
              <w:pStyle w:val="OpeningParagraph"/>
              <w:rPr>
                <w:b w:val="0"/>
                <w:color w:val="auto"/>
                <w:sz w:val="22"/>
              </w:rPr>
            </w:pPr>
            <w:r w:rsidRPr="00F62170">
              <w:rPr>
                <w:color w:val="000000" w:themeColor="text1"/>
                <w:sz w:val="22"/>
              </w:rPr>
              <w:t xml:space="preserve">• Is confident to challenge effectively when services do not meet the required standard and is able to identify when it is appropriate to escalate matters to achieve resolution. </w:t>
            </w:r>
          </w:p>
        </w:tc>
        <w:tc>
          <w:tcPr>
            <w:tcW w:w="2698" w:type="dxa"/>
            <w:gridSpan w:val="3"/>
            <w:vAlign w:val="center"/>
          </w:tcPr>
          <w:p w14:paraId="6B8B4D27" w14:textId="31851A44" w:rsidR="00236FDA" w:rsidRPr="00236FDA" w:rsidRDefault="00236FDA" w:rsidP="00236FDA">
            <w:pPr>
              <w:jc w:val="center"/>
              <w:cnfStyle w:val="000000000000" w:firstRow="0" w:lastRow="0" w:firstColumn="0" w:lastColumn="0" w:oddVBand="0" w:evenVBand="0" w:oddHBand="0" w:evenHBand="0" w:firstRowFirstColumn="0" w:firstRowLastColumn="0" w:lastRowFirstColumn="0" w:lastRowLastColumn="0"/>
              <w:rPr>
                <w:b/>
                <w:bCs/>
                <w:color w:val="auto"/>
              </w:rPr>
            </w:pPr>
            <w:r w:rsidRPr="00236FDA">
              <w:rPr>
                <w:b/>
                <w:bCs/>
                <w:color w:val="auto"/>
              </w:rPr>
              <w:t>I</w:t>
            </w:r>
          </w:p>
        </w:tc>
      </w:tr>
      <w:tr w:rsidR="00236FDA" w:rsidRPr="00BF4F0B" w14:paraId="590DB54E" w14:textId="268F8087" w:rsidTr="00FC062E">
        <w:tc>
          <w:tcPr>
            <w:cnfStyle w:val="001000000000" w:firstRow="0" w:lastRow="0" w:firstColumn="1" w:lastColumn="0" w:oddVBand="0" w:evenVBand="0" w:oddHBand="0" w:evenHBand="0" w:firstRowFirstColumn="0" w:firstRowLastColumn="0" w:lastRowFirstColumn="0" w:lastRowLastColumn="0"/>
            <w:tcW w:w="6374" w:type="dxa"/>
            <w:vAlign w:val="center"/>
          </w:tcPr>
          <w:p w14:paraId="203027FB"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Future focused: </w:t>
            </w:r>
          </w:p>
          <w:p w14:paraId="1CD90F0F"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Identifies unintended consequences and proactively takes measures to mitigate risk. </w:t>
            </w:r>
          </w:p>
          <w:p w14:paraId="3E85CCB8"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Uses horizon scanning to anticipate future needs. </w:t>
            </w:r>
          </w:p>
          <w:p w14:paraId="74BB85EC" w14:textId="4E23627A" w:rsidR="00236FDA" w:rsidRPr="00BF4F0B" w:rsidRDefault="00236FDA" w:rsidP="00236FDA">
            <w:pPr>
              <w:pStyle w:val="OpeningParagraph"/>
              <w:rPr>
                <w:b w:val="0"/>
                <w:color w:val="auto"/>
                <w:sz w:val="22"/>
              </w:rPr>
            </w:pPr>
            <w:r w:rsidRPr="00F62170">
              <w:rPr>
                <w:color w:val="000000" w:themeColor="text1"/>
                <w:sz w:val="22"/>
              </w:rPr>
              <w:t xml:space="preserve">• Embraces change and adapts to new ways of working. </w:t>
            </w:r>
          </w:p>
        </w:tc>
        <w:tc>
          <w:tcPr>
            <w:tcW w:w="2698" w:type="dxa"/>
            <w:gridSpan w:val="3"/>
          </w:tcPr>
          <w:p w14:paraId="6A42897E" w14:textId="3B37F300" w:rsidR="00236FDA" w:rsidRPr="00236FDA" w:rsidRDefault="00236FDA" w:rsidP="00236FDA">
            <w:pPr>
              <w:jc w:val="center"/>
              <w:cnfStyle w:val="000000000000" w:firstRow="0" w:lastRow="0" w:firstColumn="0" w:lastColumn="0" w:oddVBand="0" w:evenVBand="0" w:oddHBand="0" w:evenHBand="0" w:firstRowFirstColumn="0" w:firstRowLastColumn="0" w:lastRowFirstColumn="0" w:lastRowLastColumn="0"/>
              <w:rPr>
                <w:b/>
                <w:bCs/>
                <w:color w:val="auto"/>
              </w:rPr>
            </w:pPr>
            <w:r w:rsidRPr="00F50EA1">
              <w:rPr>
                <w:b/>
                <w:bCs/>
                <w:color w:val="auto"/>
              </w:rPr>
              <w:t>I</w:t>
            </w:r>
          </w:p>
        </w:tc>
      </w:tr>
      <w:tr w:rsidR="00236FDA" w:rsidRPr="00BF4F0B" w14:paraId="4C43C7AC" w14:textId="3873D899" w:rsidTr="00FC062E">
        <w:tc>
          <w:tcPr>
            <w:cnfStyle w:val="001000000000" w:firstRow="0" w:lastRow="0" w:firstColumn="1" w:lastColumn="0" w:oddVBand="0" w:evenVBand="0" w:oddHBand="0" w:evenHBand="0" w:firstRowFirstColumn="0" w:firstRowLastColumn="0" w:lastRowFirstColumn="0" w:lastRowLastColumn="0"/>
            <w:tcW w:w="6374" w:type="dxa"/>
            <w:vAlign w:val="center"/>
          </w:tcPr>
          <w:p w14:paraId="16332B16" w14:textId="77777777" w:rsidR="00236FDA" w:rsidRPr="00F62170" w:rsidRDefault="00236FDA" w:rsidP="00236FDA">
            <w:pPr>
              <w:pStyle w:val="OpeningParagraph"/>
              <w:rPr>
                <w:b w:val="0"/>
                <w:color w:val="auto"/>
                <w:sz w:val="22"/>
              </w:rPr>
            </w:pPr>
            <w:r w:rsidRPr="00F62170">
              <w:rPr>
                <w:color w:val="000000" w:themeColor="text1"/>
                <w:sz w:val="22"/>
              </w:rPr>
              <w:t xml:space="preserve">Engaging: </w:t>
            </w:r>
          </w:p>
          <w:p w14:paraId="0B1FF7E8"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Adopts a customer focused approach </w:t>
            </w:r>
          </w:p>
          <w:p w14:paraId="24B157B8"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Builds effective relationships with residents and act as an ambassador for A2Dominion. </w:t>
            </w:r>
          </w:p>
          <w:p w14:paraId="2E2B4005" w14:textId="64762D36" w:rsidR="00236FDA" w:rsidRPr="00BF4F0B" w:rsidRDefault="00236FDA" w:rsidP="00236FDA">
            <w:pPr>
              <w:pStyle w:val="OpeningParagraph"/>
              <w:rPr>
                <w:b w:val="0"/>
                <w:color w:val="auto"/>
                <w:sz w:val="22"/>
              </w:rPr>
            </w:pPr>
            <w:r w:rsidRPr="00F62170">
              <w:rPr>
                <w:color w:val="000000" w:themeColor="text1"/>
                <w:sz w:val="22"/>
              </w:rPr>
              <w:t xml:space="preserve">• Takes time to communicate and collaborate effectively with stakeholders, both internally and externally. </w:t>
            </w:r>
          </w:p>
        </w:tc>
        <w:tc>
          <w:tcPr>
            <w:tcW w:w="2698" w:type="dxa"/>
            <w:gridSpan w:val="3"/>
          </w:tcPr>
          <w:p w14:paraId="4F492D4A" w14:textId="6C72258F" w:rsidR="00236FDA" w:rsidRPr="00236FDA" w:rsidRDefault="00236FDA" w:rsidP="00236FDA">
            <w:pPr>
              <w:jc w:val="center"/>
              <w:cnfStyle w:val="000000000000" w:firstRow="0" w:lastRow="0" w:firstColumn="0" w:lastColumn="0" w:oddVBand="0" w:evenVBand="0" w:oddHBand="0" w:evenHBand="0" w:firstRowFirstColumn="0" w:firstRowLastColumn="0" w:lastRowFirstColumn="0" w:lastRowLastColumn="0"/>
              <w:rPr>
                <w:b/>
                <w:bCs/>
                <w:color w:val="auto"/>
              </w:rPr>
            </w:pPr>
            <w:r w:rsidRPr="00F50EA1">
              <w:rPr>
                <w:b/>
                <w:bCs/>
                <w:color w:val="auto"/>
              </w:rPr>
              <w:t>I</w:t>
            </w:r>
          </w:p>
        </w:tc>
      </w:tr>
      <w:tr w:rsidR="00236FDA" w:rsidRPr="00BF4F0B" w14:paraId="03788B39" w14:textId="19DD6F65" w:rsidTr="00FC062E">
        <w:tc>
          <w:tcPr>
            <w:cnfStyle w:val="001000000000" w:firstRow="0" w:lastRow="0" w:firstColumn="1" w:lastColumn="0" w:oddVBand="0" w:evenVBand="0" w:oddHBand="0" w:evenHBand="0" w:firstRowFirstColumn="0" w:firstRowLastColumn="0" w:lastRowFirstColumn="0" w:lastRowLastColumn="0"/>
            <w:tcW w:w="6374" w:type="dxa"/>
            <w:vAlign w:val="center"/>
          </w:tcPr>
          <w:p w14:paraId="5946D071"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Resilient: </w:t>
            </w:r>
          </w:p>
          <w:p w14:paraId="5FD1AFA9"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Able to meet challenges and conflict with a positive mind-set. </w:t>
            </w:r>
          </w:p>
          <w:p w14:paraId="3DB6CCA0"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Finds creative ways to overcome barriers. </w:t>
            </w:r>
          </w:p>
          <w:p w14:paraId="09DEC13D"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Adapts to change and new ways of working. </w:t>
            </w:r>
          </w:p>
          <w:p w14:paraId="19203406" w14:textId="28D4E194" w:rsidR="00236FDA" w:rsidRPr="00BF4F0B" w:rsidRDefault="00236FDA" w:rsidP="00236FDA">
            <w:pPr>
              <w:pStyle w:val="OpeningParagraph"/>
              <w:rPr>
                <w:b w:val="0"/>
                <w:color w:val="auto"/>
                <w:sz w:val="22"/>
              </w:rPr>
            </w:pPr>
            <w:r w:rsidRPr="00F62170">
              <w:rPr>
                <w:color w:val="000000" w:themeColor="text1"/>
                <w:sz w:val="22"/>
              </w:rPr>
              <w:t xml:space="preserve">• Able to work independently and utilize mobile technology </w:t>
            </w:r>
          </w:p>
        </w:tc>
        <w:tc>
          <w:tcPr>
            <w:tcW w:w="2698" w:type="dxa"/>
            <w:gridSpan w:val="3"/>
          </w:tcPr>
          <w:p w14:paraId="5F073B39" w14:textId="7217C1A1" w:rsidR="00236FDA" w:rsidRPr="00236FDA" w:rsidRDefault="00236FDA" w:rsidP="00236FDA">
            <w:pPr>
              <w:jc w:val="center"/>
              <w:cnfStyle w:val="000000000000" w:firstRow="0" w:lastRow="0" w:firstColumn="0" w:lastColumn="0" w:oddVBand="0" w:evenVBand="0" w:oddHBand="0" w:evenHBand="0" w:firstRowFirstColumn="0" w:firstRowLastColumn="0" w:lastRowFirstColumn="0" w:lastRowLastColumn="0"/>
              <w:rPr>
                <w:b/>
                <w:bCs/>
                <w:color w:val="auto"/>
              </w:rPr>
            </w:pPr>
            <w:r w:rsidRPr="00F50EA1">
              <w:rPr>
                <w:b/>
                <w:bCs/>
                <w:color w:val="auto"/>
              </w:rPr>
              <w:t>I</w:t>
            </w:r>
          </w:p>
        </w:tc>
      </w:tr>
      <w:tr w:rsidR="00236FDA" w:rsidRPr="00BF4F0B" w14:paraId="501FA495" w14:textId="51589EF8" w:rsidTr="00FC062E">
        <w:tc>
          <w:tcPr>
            <w:cnfStyle w:val="001000000000" w:firstRow="0" w:lastRow="0" w:firstColumn="1" w:lastColumn="0" w:oddVBand="0" w:evenVBand="0" w:oddHBand="0" w:evenHBand="0" w:firstRowFirstColumn="0" w:firstRowLastColumn="0" w:lastRowFirstColumn="0" w:lastRowLastColumn="0"/>
            <w:tcW w:w="6374" w:type="dxa"/>
            <w:vAlign w:val="center"/>
          </w:tcPr>
          <w:p w14:paraId="3B26591A"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Performance focused: </w:t>
            </w:r>
          </w:p>
          <w:p w14:paraId="1410296D"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Takes a thorough and detailed approach to record keeping and action planning. </w:t>
            </w:r>
          </w:p>
          <w:p w14:paraId="0DC6D3F6"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Manages time effectively to deliver outputs and achieve targets. </w:t>
            </w:r>
          </w:p>
          <w:p w14:paraId="5F06CFED" w14:textId="77777777" w:rsidR="00236FDA" w:rsidRDefault="00236FDA" w:rsidP="00236FDA">
            <w:pPr>
              <w:pStyle w:val="OpeningParagraph"/>
              <w:rPr>
                <w:b w:val="0"/>
                <w:bCs w:val="0"/>
                <w:color w:val="000000" w:themeColor="text1"/>
                <w:sz w:val="22"/>
              </w:rPr>
            </w:pPr>
            <w:r w:rsidRPr="00F62170">
              <w:rPr>
                <w:color w:val="000000" w:themeColor="text1"/>
                <w:sz w:val="22"/>
              </w:rPr>
              <w:t xml:space="preserve">• Able to prioritise tasks effectively and understands the principles of risk management. </w:t>
            </w:r>
          </w:p>
          <w:p w14:paraId="04551BFE" w14:textId="1FBE3513" w:rsidR="00236FDA" w:rsidRPr="00BF4F0B" w:rsidRDefault="00236FDA" w:rsidP="00236FDA">
            <w:pPr>
              <w:pStyle w:val="OpeningParagraph"/>
              <w:rPr>
                <w:b w:val="0"/>
                <w:color w:val="auto"/>
                <w:sz w:val="22"/>
              </w:rPr>
            </w:pPr>
            <w:r w:rsidRPr="00F62170">
              <w:rPr>
                <w:color w:val="000000" w:themeColor="text1"/>
                <w:sz w:val="22"/>
              </w:rPr>
              <w:t xml:space="preserve">• Contributes to the achievement of team and department objectives and targets. </w:t>
            </w:r>
          </w:p>
        </w:tc>
        <w:tc>
          <w:tcPr>
            <w:tcW w:w="2698" w:type="dxa"/>
            <w:gridSpan w:val="3"/>
          </w:tcPr>
          <w:p w14:paraId="4FD781E9" w14:textId="146C1FDF" w:rsidR="00236FDA" w:rsidRPr="00236FDA" w:rsidRDefault="00236FDA" w:rsidP="00236FDA">
            <w:pPr>
              <w:jc w:val="center"/>
              <w:cnfStyle w:val="000000000000" w:firstRow="0" w:lastRow="0" w:firstColumn="0" w:lastColumn="0" w:oddVBand="0" w:evenVBand="0" w:oddHBand="0" w:evenHBand="0" w:firstRowFirstColumn="0" w:firstRowLastColumn="0" w:lastRowFirstColumn="0" w:lastRowLastColumn="0"/>
              <w:rPr>
                <w:b/>
                <w:bCs/>
                <w:color w:val="auto"/>
              </w:rPr>
            </w:pPr>
            <w:r w:rsidRPr="00F50EA1">
              <w:rPr>
                <w:b/>
                <w:bCs/>
                <w:color w:val="auto"/>
              </w:rPr>
              <w:t>I</w:t>
            </w:r>
          </w:p>
        </w:tc>
      </w:tr>
      <w:bookmarkEnd w:id="0"/>
    </w:tbl>
    <w:p w14:paraId="25AFF006" w14:textId="77777777" w:rsidR="00F85B69" w:rsidRDefault="00F85B69" w:rsidP="00EB0DD6">
      <w:pPr>
        <w:pStyle w:val="OpeningParagraph"/>
      </w:pPr>
    </w:p>
    <w:p w14:paraId="6435612F" w14:textId="71732211" w:rsidR="00971C64" w:rsidRDefault="00971C64" w:rsidP="003B52A0">
      <w:pPr>
        <w:pStyle w:val="NumberedList"/>
        <w:numPr>
          <w:ilvl w:val="0"/>
          <w:numId w:val="0"/>
        </w:numPr>
        <w:spacing w:after="0" w:line="240" w:lineRule="auto"/>
        <w:jc w:val="center"/>
        <w:rPr>
          <w:bCs/>
          <w:color w:val="auto"/>
        </w:rPr>
      </w:pPr>
      <w:r w:rsidRPr="00EF6C24">
        <w:rPr>
          <w:bCs/>
          <w:color w:val="auto"/>
        </w:rPr>
        <w:t xml:space="preserve">This </w:t>
      </w:r>
      <w:r w:rsidR="00720DB9">
        <w:rPr>
          <w:bCs/>
          <w:color w:val="auto"/>
        </w:rPr>
        <w:t>job description</w:t>
      </w:r>
      <w:r w:rsidRPr="00EF6C24">
        <w:rPr>
          <w:bCs/>
          <w:color w:val="auto"/>
        </w:rPr>
        <w:t xml:space="preserve"> outlines the main responsibilities and requirements of the </w:t>
      </w:r>
      <w:r w:rsidR="00720DB9">
        <w:rPr>
          <w:bCs/>
          <w:color w:val="auto"/>
        </w:rPr>
        <w:t>job</w:t>
      </w:r>
      <w:r w:rsidRPr="00EF6C24">
        <w:rPr>
          <w:bCs/>
          <w:color w:val="auto"/>
        </w:rPr>
        <w:t xml:space="preserve">.  </w:t>
      </w:r>
      <w:r w:rsidR="00720DB9">
        <w:rPr>
          <w:bCs/>
          <w:color w:val="auto"/>
        </w:rPr>
        <w:t xml:space="preserve">Colleagues </w:t>
      </w:r>
      <w:r w:rsidRPr="00EF6C24">
        <w:rPr>
          <w:bCs/>
          <w:color w:val="auto"/>
        </w:rPr>
        <w:t>are expected to comply with reasonable management requests to carry out additional or alternative duties.</w:t>
      </w:r>
    </w:p>
    <w:p w14:paraId="3B768B84" w14:textId="77777777" w:rsidR="00236FDA" w:rsidRDefault="00236FDA" w:rsidP="003B52A0">
      <w:pPr>
        <w:pStyle w:val="NumberedList"/>
        <w:numPr>
          <w:ilvl w:val="0"/>
          <w:numId w:val="0"/>
        </w:numPr>
        <w:spacing w:after="0" w:line="240" w:lineRule="auto"/>
        <w:jc w:val="center"/>
        <w:rPr>
          <w:bCs/>
          <w:color w:val="auto"/>
        </w:rPr>
      </w:pPr>
    </w:p>
    <w:p w14:paraId="25846C54" w14:textId="77777777" w:rsidR="00236FDA" w:rsidRDefault="00236FDA" w:rsidP="003B52A0">
      <w:pPr>
        <w:pStyle w:val="NumberedList"/>
        <w:numPr>
          <w:ilvl w:val="0"/>
          <w:numId w:val="0"/>
        </w:numPr>
        <w:spacing w:after="0" w:line="240" w:lineRule="auto"/>
        <w:jc w:val="center"/>
        <w:rPr>
          <w:bCs/>
          <w:color w:val="auto"/>
        </w:rPr>
      </w:pPr>
      <w:r w:rsidRPr="00236FDA">
        <w:rPr>
          <w:b/>
          <w:color w:val="auto"/>
        </w:rPr>
        <w:t>How we will assess your match to the job</w:t>
      </w:r>
      <w:r w:rsidRPr="00236FDA">
        <w:rPr>
          <w:bCs/>
          <w:color w:val="auto"/>
        </w:rPr>
        <w:t xml:space="preserve">: </w:t>
      </w:r>
    </w:p>
    <w:p w14:paraId="031AD9DC" w14:textId="77777777" w:rsidR="00236FDA" w:rsidRDefault="00236FDA" w:rsidP="003B52A0">
      <w:pPr>
        <w:pStyle w:val="NumberedList"/>
        <w:numPr>
          <w:ilvl w:val="0"/>
          <w:numId w:val="0"/>
        </w:numPr>
        <w:spacing w:after="0" w:line="240" w:lineRule="auto"/>
        <w:jc w:val="center"/>
        <w:rPr>
          <w:bCs/>
          <w:color w:val="auto"/>
        </w:rPr>
      </w:pPr>
      <w:r w:rsidRPr="00236FDA">
        <w:rPr>
          <w:bCs/>
          <w:color w:val="auto"/>
        </w:rPr>
        <w:t xml:space="preserve">• A = Application </w:t>
      </w:r>
    </w:p>
    <w:p w14:paraId="6C3910E6" w14:textId="77777777" w:rsidR="00236FDA" w:rsidRDefault="00236FDA" w:rsidP="003B52A0">
      <w:pPr>
        <w:pStyle w:val="NumberedList"/>
        <w:numPr>
          <w:ilvl w:val="0"/>
          <w:numId w:val="0"/>
        </w:numPr>
        <w:spacing w:after="0" w:line="240" w:lineRule="auto"/>
        <w:jc w:val="center"/>
        <w:rPr>
          <w:bCs/>
          <w:color w:val="auto"/>
        </w:rPr>
      </w:pPr>
      <w:r w:rsidRPr="00236FDA">
        <w:rPr>
          <w:bCs/>
          <w:color w:val="auto"/>
        </w:rPr>
        <w:t xml:space="preserve">• T = Testing </w:t>
      </w:r>
    </w:p>
    <w:p w14:paraId="0D5FB54E" w14:textId="77777777" w:rsidR="00236FDA" w:rsidRDefault="00236FDA" w:rsidP="003B52A0">
      <w:pPr>
        <w:pStyle w:val="NumberedList"/>
        <w:numPr>
          <w:ilvl w:val="0"/>
          <w:numId w:val="0"/>
        </w:numPr>
        <w:spacing w:after="0" w:line="240" w:lineRule="auto"/>
        <w:jc w:val="center"/>
        <w:rPr>
          <w:bCs/>
          <w:color w:val="auto"/>
        </w:rPr>
      </w:pPr>
      <w:r w:rsidRPr="00236FDA">
        <w:rPr>
          <w:bCs/>
          <w:color w:val="auto"/>
        </w:rPr>
        <w:t xml:space="preserve">• I = Interview </w:t>
      </w:r>
    </w:p>
    <w:p w14:paraId="64356130" w14:textId="3AF838E9" w:rsidR="00AA2F25" w:rsidRPr="00236FDA" w:rsidRDefault="00236FDA" w:rsidP="00236FDA">
      <w:pPr>
        <w:pStyle w:val="NumberedList"/>
        <w:numPr>
          <w:ilvl w:val="0"/>
          <w:numId w:val="0"/>
        </w:numPr>
        <w:spacing w:after="0" w:line="240" w:lineRule="auto"/>
        <w:jc w:val="center"/>
        <w:rPr>
          <w:bCs/>
          <w:color w:val="auto"/>
        </w:rPr>
      </w:pPr>
      <w:r w:rsidRPr="00236FDA">
        <w:rPr>
          <w:bCs/>
          <w:color w:val="auto"/>
        </w:rPr>
        <w:t>• TS = Telephone Screen</w:t>
      </w:r>
    </w:p>
    <w:sectPr w:rsidR="00AA2F25" w:rsidRPr="00236FDA" w:rsidSect="00353266">
      <w:headerReference w:type="default" r:id="rId12"/>
      <w:footerReference w:type="first" r:id="rId13"/>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0E122" w14:textId="77777777" w:rsidR="001E5596" w:rsidRDefault="001E5596" w:rsidP="00D42220">
      <w:r>
        <w:separator/>
      </w:r>
    </w:p>
  </w:endnote>
  <w:endnote w:type="continuationSeparator" w:id="0">
    <w:p w14:paraId="3F65878A" w14:textId="77777777" w:rsidR="001E5596" w:rsidRDefault="001E5596" w:rsidP="00D4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6" w14:textId="77777777" w:rsidR="004B389C" w:rsidRDefault="004B389C" w:rsidP="00D42220">
    <w:pPr>
      <w:pStyle w:val="Footer"/>
    </w:pPr>
    <w:r w:rsidRPr="00E42174">
      <w:rPr>
        <w:noProof/>
        <w:lang w:val="en-GB" w:eastAsia="en-GB"/>
      </w:rPr>
      <mc:AlternateContent>
        <mc:Choice Requires="wps">
          <w:drawing>
            <wp:anchor distT="0" distB="0" distL="114300" distR="114300" simplePos="0" relativeHeight="251679744" behindDoc="0" locked="0" layoutInCell="1" allowOverlap="1" wp14:anchorId="6435614D" wp14:editId="6435614E">
              <wp:simplePos x="0" y="0"/>
              <wp:positionH relativeFrom="margin">
                <wp:posOffset>774065</wp:posOffset>
              </wp:positionH>
              <wp:positionV relativeFrom="paragraph">
                <wp:posOffset>-59690</wp:posOffset>
              </wp:positionV>
              <wp:extent cx="4959350" cy="6096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959350" cy="609600"/>
                      </a:xfrm>
                      <a:prstGeom prst="rect">
                        <a:avLst/>
                      </a:prstGeom>
                      <a:noFill/>
                      <a:ln w="6350">
                        <a:noFill/>
                      </a:ln>
                    </wps:spPr>
                    <wps:txb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35614D" id="_x0000_t202" coordsize="21600,21600" o:spt="202" path="m,l,21600r21600,l21600,xe">
              <v:stroke joinstyle="miter"/>
              <v:path gradientshapeok="t" o:connecttype="rect"/>
            </v:shapetype>
            <v:shape id="Text Box 74" o:spid="_x0000_s1026" type="#_x0000_t202" style="position:absolute;margin-left:60.95pt;margin-top:-4.7pt;width:390.5pt;height:4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" filled="f" stroked="f" strokeweight=".5pt">
              <v:textbox>
                <w:txbxContent>
                  <w:p w14:paraId="64356156" w14:textId="77777777" w:rsidR="004B389C" w:rsidRPr="003B2275" w:rsidRDefault="004B389C" w:rsidP="00E42174">
                    <w:pPr>
                      <w:spacing w:after="0"/>
                      <w:jc w:val="right"/>
                      <w:rPr>
                        <w:b/>
                        <w:color w:val="41748D" w:themeColor="accent1"/>
                      </w:rPr>
                    </w:pPr>
                    <w:r w:rsidRPr="003B2275">
                      <w:rPr>
                        <w:b/>
                        <w:color w:val="41748D" w:themeColor="accent1"/>
                      </w:rPr>
                      <w:t>Document Title</w:t>
                    </w:r>
                  </w:p>
                  <w:p w14:paraId="64356157" w14:textId="77777777" w:rsidR="004B389C" w:rsidRPr="00E42174" w:rsidRDefault="00255F32" w:rsidP="00E42174">
                    <w:pPr>
                      <w:spacing w:after="0"/>
                      <w:jc w:val="right"/>
                      <w:rPr>
                        <w:color w:val="454648" w:themeColor="accent2" w:themeShade="80"/>
                        <w:sz w:val="16"/>
                      </w:rPr>
                    </w:pPr>
                    <w:r>
                      <w:rPr>
                        <w:color w:val="454648" w:themeColor="accent2" w:themeShade="80"/>
                        <w:sz w:val="16"/>
                      </w:rPr>
                      <w:t>Author</w:t>
                    </w:r>
                  </w:p>
                </w:txbxContent>
              </v:textbox>
              <w10:wrap anchorx="margin"/>
            </v:shape>
          </w:pict>
        </mc:Fallback>
      </mc:AlternateContent>
    </w:r>
    <w:r w:rsidRPr="00E42174">
      <w:rPr>
        <w:noProof/>
        <w:lang w:val="en-GB" w:eastAsia="en-GB"/>
      </w:rPr>
      <mc:AlternateContent>
        <mc:Choice Requires="wps">
          <w:drawing>
            <wp:anchor distT="0" distB="0" distL="114300" distR="114300" simplePos="0" relativeHeight="251678720" behindDoc="0" locked="0" layoutInCell="1" allowOverlap="1" wp14:anchorId="6435614F" wp14:editId="64356150">
              <wp:simplePos x="0" y="0"/>
              <wp:positionH relativeFrom="column">
                <wp:posOffset>0</wp:posOffset>
              </wp:positionH>
              <wp:positionV relativeFrom="paragraph">
                <wp:posOffset>-63500</wp:posOffset>
              </wp:positionV>
              <wp:extent cx="647700" cy="355600"/>
              <wp:effectExtent l="0" t="0" r="0" b="6350"/>
              <wp:wrapNone/>
              <wp:docPr id="75" name="Text Box 75"/>
              <wp:cNvGraphicFramePr/>
              <a:graphic xmlns:a="http://schemas.openxmlformats.org/drawingml/2006/main">
                <a:graphicData uri="http://schemas.microsoft.com/office/word/2010/wordprocessingShape">
                  <wps:wsp>
                    <wps:cNvSpPr txBox="1"/>
                    <wps:spPr>
                      <a:xfrm>
                        <a:off x="0" y="0"/>
                        <a:ext cx="647700" cy="355600"/>
                      </a:xfrm>
                      <a:prstGeom prst="rect">
                        <a:avLst/>
                      </a:prstGeom>
                      <a:noFill/>
                      <a:ln w="6350">
                        <a:noFill/>
                      </a:ln>
                    </wps:spPr>
                    <wps:txb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5614F" id="Text Box 75" o:spid="_x0000_s1027" type="#_x0000_t202" style="position:absolute;margin-left:0;margin-top:-5pt;width:51pt;height: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5UyGAIAADI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" filled="f" stroked="f" strokeweight=".5pt">
              <v:textbox>
                <w:txbxContent>
                  <w:p w14:paraId="64356158" w14:textId="77777777" w:rsidR="004B389C" w:rsidRPr="00AB0560" w:rsidRDefault="004B389C" w:rsidP="00E42174">
                    <w:pPr>
                      <w:rPr>
                        <w:color w:val="454648" w:themeColor="accent2" w:themeShade="80"/>
                      </w:rPr>
                    </w:pPr>
                    <w:r w:rsidRPr="00AB0560">
                      <w:rPr>
                        <w:color w:val="454648" w:themeColor="accent2" w:themeShade="80"/>
                      </w:rPr>
                      <w:t xml:space="preserve">Page </w:t>
                    </w:r>
                    <w:r w:rsidRPr="00AB0560">
                      <w:rPr>
                        <w:color w:val="454648" w:themeColor="accent2" w:themeShade="80"/>
                      </w:rPr>
                      <w:fldChar w:fldCharType="begin"/>
                    </w:r>
                    <w:r w:rsidRPr="00AB0560">
                      <w:rPr>
                        <w:color w:val="454648" w:themeColor="accent2" w:themeShade="80"/>
                      </w:rPr>
                      <w:instrText xml:space="preserve"> PAGE   \* MERGEFORMAT </w:instrText>
                    </w:r>
                    <w:r w:rsidRPr="00AB0560">
                      <w:rPr>
                        <w:color w:val="454648" w:themeColor="accent2" w:themeShade="80"/>
                      </w:rPr>
                      <w:fldChar w:fldCharType="separate"/>
                    </w:r>
                    <w:r w:rsidR="00C1176E" w:rsidRPr="00C1176E">
                      <w:rPr>
                        <w:bCs/>
                        <w:noProof/>
                        <w:color w:val="454648" w:themeColor="accent2" w:themeShade="80"/>
                      </w:rPr>
                      <w:t>3</w:t>
                    </w:r>
                    <w:r w:rsidRPr="00AB0560">
                      <w:rPr>
                        <w:bCs/>
                        <w:noProof/>
                        <w:color w:val="454648" w:themeColor="accent2" w:themeShade="80"/>
                      </w:rPr>
                      <w:fldChar w:fldCharType="end"/>
                    </w:r>
                  </w:p>
                </w:txbxContent>
              </v:textbox>
            </v:shape>
          </w:pict>
        </mc:Fallback>
      </mc:AlternateContent>
    </w:r>
    <w:r>
      <w:rPr>
        <w:noProof/>
        <w:lang w:val="en-GB" w:eastAsia="en-GB"/>
      </w:rPr>
      <mc:AlternateContent>
        <mc:Choice Requires="wps">
          <w:drawing>
            <wp:anchor distT="0" distB="0" distL="114300" distR="114300" simplePos="0" relativeHeight="251680768" behindDoc="0" locked="0" layoutInCell="1" allowOverlap="1" wp14:anchorId="64356151" wp14:editId="64356152">
              <wp:simplePos x="0" y="0"/>
              <wp:positionH relativeFrom="page">
                <wp:align>left</wp:align>
              </wp:positionH>
              <wp:positionV relativeFrom="paragraph">
                <wp:posOffset>-234950</wp:posOffset>
              </wp:positionV>
              <wp:extent cx="6635750" cy="0"/>
              <wp:effectExtent l="0" t="0" r="31750" b="19050"/>
              <wp:wrapNone/>
              <wp:docPr id="76" name="Straight Connector 76"/>
              <wp:cNvGraphicFramePr/>
              <a:graphic xmlns:a="http://schemas.openxmlformats.org/drawingml/2006/main">
                <a:graphicData uri="http://schemas.microsoft.com/office/word/2010/wordprocessingShape">
                  <wps:wsp>
                    <wps:cNvCnPr/>
                    <wps:spPr>
                      <a:xfrm>
                        <a:off x="0" y="0"/>
                        <a:ext cx="6635750" cy="0"/>
                      </a:xfrm>
                      <a:prstGeom prst="line">
                        <a:avLst/>
                      </a:prstGeom>
                      <a:ln w="1270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BF4AF7" id="Straight Connector 76" o:spid="_x0000_s1026" style="position:absolute;z-index:25168076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8.5pt" to="52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" strokecolor="#b8babb [1941]" strokeweight="1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F30C7" w14:textId="77777777" w:rsidR="001E5596" w:rsidRDefault="001E5596" w:rsidP="00D42220">
      <w:r>
        <w:separator/>
      </w:r>
    </w:p>
  </w:footnote>
  <w:footnote w:type="continuationSeparator" w:id="0">
    <w:p w14:paraId="2DEC4EFC" w14:textId="77777777" w:rsidR="001E5596" w:rsidRDefault="001E5596" w:rsidP="00D42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6140" w14:textId="77777777" w:rsidR="008C58A1" w:rsidRDefault="008C58A1" w:rsidP="00D42220">
    <w:pPr>
      <w:pStyle w:val="Header"/>
    </w:pPr>
  </w:p>
  <w:p w14:paraId="64356141" w14:textId="77777777" w:rsidR="008C58A1" w:rsidRDefault="008C58A1" w:rsidP="00D42220">
    <w:pPr>
      <w:pStyle w:val="Header"/>
    </w:pPr>
  </w:p>
  <w:p w14:paraId="64356142" w14:textId="77777777" w:rsidR="008C58A1" w:rsidRDefault="008C58A1" w:rsidP="00D42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B7D12"/>
    <w:multiLevelType w:val="hybridMultilevel"/>
    <w:tmpl w:val="DFC6455C"/>
    <w:lvl w:ilvl="0" w:tplc="0809000F">
      <w:start w:val="1"/>
      <w:numFmt w:val="decimal"/>
      <w:lvlText w:val="%1."/>
      <w:lvlJc w:val="left"/>
      <w:pPr>
        <w:ind w:left="742" w:hanging="360"/>
      </w:p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1" w15:restartNumberingAfterBreak="0">
    <w:nsid w:val="05C9240E"/>
    <w:multiLevelType w:val="hybridMultilevel"/>
    <w:tmpl w:val="AF303058"/>
    <w:lvl w:ilvl="0" w:tplc="7428A89C">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E4A08"/>
    <w:multiLevelType w:val="hybridMultilevel"/>
    <w:tmpl w:val="A2E23360"/>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B159E"/>
    <w:multiLevelType w:val="hybridMultilevel"/>
    <w:tmpl w:val="1A4E8650"/>
    <w:lvl w:ilvl="0" w:tplc="531EF924">
      <w:start w:val="1"/>
      <w:numFmt w:val="decimal"/>
      <w:pStyle w:val="NumberedList"/>
      <w:lvlText w:val="%1."/>
      <w:lvlJc w:val="left"/>
      <w:pPr>
        <w:ind w:left="360" w:hanging="360"/>
      </w:pPr>
      <w:rPr>
        <w:rFonts w:hint="default"/>
        <w:color w:val="41748D"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916F5A"/>
    <w:multiLevelType w:val="hybridMultilevel"/>
    <w:tmpl w:val="550E8546"/>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E102F"/>
    <w:multiLevelType w:val="hybridMultilevel"/>
    <w:tmpl w:val="9AF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BA1413"/>
    <w:multiLevelType w:val="hybridMultilevel"/>
    <w:tmpl w:val="A424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900C19"/>
    <w:multiLevelType w:val="hybridMultilevel"/>
    <w:tmpl w:val="7D42B1B6"/>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D46B32"/>
    <w:multiLevelType w:val="hybridMultilevel"/>
    <w:tmpl w:val="2DF6C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114E31"/>
    <w:multiLevelType w:val="hybridMultilevel"/>
    <w:tmpl w:val="DE12E0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0A128C"/>
    <w:multiLevelType w:val="hybridMultilevel"/>
    <w:tmpl w:val="5EB4B36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1" w15:restartNumberingAfterBreak="0">
    <w:nsid w:val="3BCC2F92"/>
    <w:multiLevelType w:val="hybridMultilevel"/>
    <w:tmpl w:val="54BC1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126A22"/>
    <w:multiLevelType w:val="hybridMultilevel"/>
    <w:tmpl w:val="E1CCD8FC"/>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2598B"/>
    <w:multiLevelType w:val="hybridMultilevel"/>
    <w:tmpl w:val="FE8A8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D809C3"/>
    <w:multiLevelType w:val="hybridMultilevel"/>
    <w:tmpl w:val="C74A10E4"/>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FC6A0A"/>
    <w:multiLevelType w:val="hybridMultilevel"/>
    <w:tmpl w:val="0154739C"/>
    <w:lvl w:ilvl="0" w:tplc="8DA43CF0">
      <w:start w:val="1"/>
      <w:numFmt w:val="bullet"/>
      <w:lvlText w:val=""/>
      <w:lvlJc w:val="left"/>
      <w:pPr>
        <w:ind w:left="720" w:hanging="360"/>
      </w:pPr>
      <w:rPr>
        <w:rFonts w:ascii="Symbol" w:hAnsi="Symbol" w:hint="default"/>
        <w:color w:val="41748D"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430B1C"/>
    <w:multiLevelType w:val="hybridMultilevel"/>
    <w:tmpl w:val="E716FDEC"/>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17" w15:restartNumberingAfterBreak="0">
    <w:nsid w:val="5B13310B"/>
    <w:multiLevelType w:val="hybridMultilevel"/>
    <w:tmpl w:val="6AB650BA"/>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886780"/>
    <w:multiLevelType w:val="hybridMultilevel"/>
    <w:tmpl w:val="E392F414"/>
    <w:lvl w:ilvl="0" w:tplc="C0A0556E">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354A8D"/>
    <w:multiLevelType w:val="hybridMultilevel"/>
    <w:tmpl w:val="6E344168"/>
    <w:lvl w:ilvl="0" w:tplc="B5948138">
      <w:start w:val="1"/>
      <w:numFmt w:val="bullet"/>
      <w:lvlText w:val=""/>
      <w:lvlJc w:val="left"/>
      <w:pPr>
        <w:ind w:left="720" w:hanging="360"/>
      </w:pPr>
      <w:rPr>
        <w:rFonts w:ascii="Symbol" w:hAnsi="Symbol" w:hint="default"/>
        <w:color w:val="41748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54477"/>
    <w:multiLevelType w:val="hybridMultilevel"/>
    <w:tmpl w:val="A8F08B7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152CAB"/>
    <w:multiLevelType w:val="hybridMultilevel"/>
    <w:tmpl w:val="46CEA264"/>
    <w:lvl w:ilvl="0" w:tplc="08090001">
      <w:start w:val="1"/>
      <w:numFmt w:val="bullet"/>
      <w:lvlText w:val=""/>
      <w:lvlJc w:val="left"/>
      <w:pPr>
        <w:ind w:left="389" w:hanging="360"/>
      </w:pPr>
      <w:rPr>
        <w:rFonts w:ascii="Symbol" w:hAnsi="Symbol" w:hint="default"/>
        <w:color w:val="41748D" w:themeColor="accent1"/>
      </w:rPr>
    </w:lvl>
    <w:lvl w:ilvl="1" w:tplc="04090003" w:tentative="1">
      <w:start w:val="1"/>
      <w:numFmt w:val="bullet"/>
      <w:lvlText w:val="o"/>
      <w:lvlJc w:val="left"/>
      <w:pPr>
        <w:ind w:left="1109" w:hanging="360"/>
      </w:pPr>
      <w:rPr>
        <w:rFonts w:ascii="Courier New" w:hAnsi="Courier New" w:cs="Courier New" w:hint="default"/>
      </w:rPr>
    </w:lvl>
    <w:lvl w:ilvl="2" w:tplc="04090005" w:tentative="1">
      <w:start w:val="1"/>
      <w:numFmt w:val="bullet"/>
      <w:lvlText w:val=""/>
      <w:lvlJc w:val="left"/>
      <w:pPr>
        <w:ind w:left="1829" w:hanging="360"/>
      </w:pPr>
      <w:rPr>
        <w:rFonts w:ascii="Wingdings" w:hAnsi="Wingdings" w:hint="default"/>
      </w:rPr>
    </w:lvl>
    <w:lvl w:ilvl="3" w:tplc="04090001" w:tentative="1">
      <w:start w:val="1"/>
      <w:numFmt w:val="bullet"/>
      <w:lvlText w:val=""/>
      <w:lvlJc w:val="left"/>
      <w:pPr>
        <w:ind w:left="2549" w:hanging="360"/>
      </w:pPr>
      <w:rPr>
        <w:rFonts w:ascii="Symbol" w:hAnsi="Symbol" w:hint="default"/>
      </w:rPr>
    </w:lvl>
    <w:lvl w:ilvl="4" w:tplc="04090003" w:tentative="1">
      <w:start w:val="1"/>
      <w:numFmt w:val="bullet"/>
      <w:lvlText w:val="o"/>
      <w:lvlJc w:val="left"/>
      <w:pPr>
        <w:ind w:left="3269" w:hanging="360"/>
      </w:pPr>
      <w:rPr>
        <w:rFonts w:ascii="Courier New" w:hAnsi="Courier New" w:cs="Courier New" w:hint="default"/>
      </w:rPr>
    </w:lvl>
    <w:lvl w:ilvl="5" w:tplc="04090005" w:tentative="1">
      <w:start w:val="1"/>
      <w:numFmt w:val="bullet"/>
      <w:lvlText w:val=""/>
      <w:lvlJc w:val="left"/>
      <w:pPr>
        <w:ind w:left="3989" w:hanging="360"/>
      </w:pPr>
      <w:rPr>
        <w:rFonts w:ascii="Wingdings" w:hAnsi="Wingdings" w:hint="default"/>
      </w:rPr>
    </w:lvl>
    <w:lvl w:ilvl="6" w:tplc="04090001" w:tentative="1">
      <w:start w:val="1"/>
      <w:numFmt w:val="bullet"/>
      <w:lvlText w:val=""/>
      <w:lvlJc w:val="left"/>
      <w:pPr>
        <w:ind w:left="4709" w:hanging="360"/>
      </w:pPr>
      <w:rPr>
        <w:rFonts w:ascii="Symbol" w:hAnsi="Symbol" w:hint="default"/>
      </w:rPr>
    </w:lvl>
    <w:lvl w:ilvl="7" w:tplc="04090003" w:tentative="1">
      <w:start w:val="1"/>
      <w:numFmt w:val="bullet"/>
      <w:lvlText w:val="o"/>
      <w:lvlJc w:val="left"/>
      <w:pPr>
        <w:ind w:left="5429" w:hanging="360"/>
      </w:pPr>
      <w:rPr>
        <w:rFonts w:ascii="Courier New" w:hAnsi="Courier New" w:cs="Courier New" w:hint="default"/>
      </w:rPr>
    </w:lvl>
    <w:lvl w:ilvl="8" w:tplc="04090005" w:tentative="1">
      <w:start w:val="1"/>
      <w:numFmt w:val="bullet"/>
      <w:lvlText w:val=""/>
      <w:lvlJc w:val="left"/>
      <w:pPr>
        <w:ind w:left="6149" w:hanging="360"/>
      </w:pPr>
      <w:rPr>
        <w:rFonts w:ascii="Wingdings" w:hAnsi="Wingdings" w:hint="default"/>
      </w:rPr>
    </w:lvl>
  </w:abstractNum>
  <w:abstractNum w:abstractNumId="22" w15:restartNumberingAfterBreak="0">
    <w:nsid w:val="6DD306A2"/>
    <w:multiLevelType w:val="hybridMultilevel"/>
    <w:tmpl w:val="274AC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23A5B1D"/>
    <w:multiLevelType w:val="hybridMultilevel"/>
    <w:tmpl w:val="DA02057A"/>
    <w:lvl w:ilvl="0" w:tplc="7EC81DAC">
      <w:start w:val="1"/>
      <w:numFmt w:val="decimal"/>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9B532B"/>
    <w:multiLevelType w:val="hybridMultilevel"/>
    <w:tmpl w:val="7D2EE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9399271">
    <w:abstractNumId w:val="14"/>
  </w:num>
  <w:num w:numId="2" w16cid:durableId="175316388">
    <w:abstractNumId w:val="7"/>
  </w:num>
  <w:num w:numId="3" w16cid:durableId="1992782264">
    <w:abstractNumId w:val="17"/>
  </w:num>
  <w:num w:numId="4" w16cid:durableId="616984910">
    <w:abstractNumId w:val="1"/>
  </w:num>
  <w:num w:numId="5" w16cid:durableId="1253585169">
    <w:abstractNumId w:val="18"/>
  </w:num>
  <w:num w:numId="6" w16cid:durableId="1268582259">
    <w:abstractNumId w:val="12"/>
  </w:num>
  <w:num w:numId="7" w16cid:durableId="2076125561">
    <w:abstractNumId w:val="19"/>
  </w:num>
  <w:num w:numId="8" w16cid:durableId="340133975">
    <w:abstractNumId w:val="4"/>
  </w:num>
  <w:num w:numId="9" w16cid:durableId="1196843763">
    <w:abstractNumId w:val="21"/>
  </w:num>
  <w:num w:numId="10" w16cid:durableId="163055728">
    <w:abstractNumId w:val="3"/>
  </w:num>
  <w:num w:numId="11" w16cid:durableId="6368982">
    <w:abstractNumId w:val="3"/>
    <w:lvlOverride w:ilvl="0">
      <w:startOverride w:val="1"/>
    </w:lvlOverride>
  </w:num>
  <w:num w:numId="12" w16cid:durableId="759641578">
    <w:abstractNumId w:val="21"/>
  </w:num>
  <w:num w:numId="13" w16cid:durableId="786239608">
    <w:abstractNumId w:val="21"/>
  </w:num>
  <w:num w:numId="14" w16cid:durableId="239095610">
    <w:abstractNumId w:val="15"/>
  </w:num>
  <w:num w:numId="15" w16cid:durableId="935937732">
    <w:abstractNumId w:val="2"/>
  </w:num>
  <w:num w:numId="16" w16cid:durableId="71239960">
    <w:abstractNumId w:val="6"/>
  </w:num>
  <w:num w:numId="17" w16cid:durableId="1852066166">
    <w:abstractNumId w:val="21"/>
  </w:num>
  <w:num w:numId="18" w16cid:durableId="1754735506">
    <w:abstractNumId w:val="21"/>
  </w:num>
  <w:num w:numId="19" w16cid:durableId="1468544035">
    <w:abstractNumId w:val="21"/>
  </w:num>
  <w:num w:numId="20" w16cid:durableId="92360427">
    <w:abstractNumId w:val="21"/>
  </w:num>
  <w:num w:numId="21" w16cid:durableId="1829982320">
    <w:abstractNumId w:val="21"/>
  </w:num>
  <w:num w:numId="22" w16cid:durableId="763767641">
    <w:abstractNumId w:val="21"/>
  </w:num>
  <w:num w:numId="23" w16cid:durableId="411584930">
    <w:abstractNumId w:val="21"/>
  </w:num>
  <w:num w:numId="24" w16cid:durableId="861742639">
    <w:abstractNumId w:val="23"/>
  </w:num>
  <w:num w:numId="25" w16cid:durableId="1865090384">
    <w:abstractNumId w:val="3"/>
  </w:num>
  <w:num w:numId="26" w16cid:durableId="1763531448">
    <w:abstractNumId w:val="16"/>
  </w:num>
  <w:num w:numId="27" w16cid:durableId="1124931769">
    <w:abstractNumId w:val="22"/>
  </w:num>
  <w:num w:numId="28" w16cid:durableId="18043749">
    <w:abstractNumId w:val="9"/>
  </w:num>
  <w:num w:numId="29" w16cid:durableId="1502963170">
    <w:abstractNumId w:val="20"/>
  </w:num>
  <w:num w:numId="30" w16cid:durableId="53551531">
    <w:abstractNumId w:val="5"/>
  </w:num>
  <w:num w:numId="31" w16cid:durableId="1739673985">
    <w:abstractNumId w:val="24"/>
  </w:num>
  <w:num w:numId="32" w16cid:durableId="735475963">
    <w:abstractNumId w:val="0"/>
  </w:num>
  <w:num w:numId="33" w16cid:durableId="537743523">
    <w:abstractNumId w:val="11"/>
  </w:num>
  <w:num w:numId="34" w16cid:durableId="183326573">
    <w:abstractNumId w:val="13"/>
  </w:num>
  <w:num w:numId="35" w16cid:durableId="978610687">
    <w:abstractNumId w:val="10"/>
  </w:num>
  <w:num w:numId="36" w16cid:durableId="1514149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GridTable4-Accent4"/>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24"/>
    <w:rsid w:val="000101D9"/>
    <w:rsid w:val="00020E9A"/>
    <w:rsid w:val="0003728C"/>
    <w:rsid w:val="000428A8"/>
    <w:rsid w:val="0004439B"/>
    <w:rsid w:val="000451A5"/>
    <w:rsid w:val="00047162"/>
    <w:rsid w:val="00047AF1"/>
    <w:rsid w:val="00086298"/>
    <w:rsid w:val="00087A16"/>
    <w:rsid w:val="000A465F"/>
    <w:rsid w:val="000B7690"/>
    <w:rsid w:val="000C181F"/>
    <w:rsid w:val="000C5AA5"/>
    <w:rsid w:val="000F3B56"/>
    <w:rsid w:val="00100604"/>
    <w:rsid w:val="0011055B"/>
    <w:rsid w:val="0011331C"/>
    <w:rsid w:val="00125D70"/>
    <w:rsid w:val="00157E87"/>
    <w:rsid w:val="001703D4"/>
    <w:rsid w:val="001B6B66"/>
    <w:rsid w:val="001E5596"/>
    <w:rsid w:val="00203211"/>
    <w:rsid w:val="00215354"/>
    <w:rsid w:val="00236FDA"/>
    <w:rsid w:val="00245F3E"/>
    <w:rsid w:val="00253807"/>
    <w:rsid w:val="00255F32"/>
    <w:rsid w:val="00260A7D"/>
    <w:rsid w:val="00280749"/>
    <w:rsid w:val="002A4459"/>
    <w:rsid w:val="002A7E4D"/>
    <w:rsid w:val="002B5E00"/>
    <w:rsid w:val="002C4445"/>
    <w:rsid w:val="002E13E1"/>
    <w:rsid w:val="002E3984"/>
    <w:rsid w:val="002E433F"/>
    <w:rsid w:val="003168BF"/>
    <w:rsid w:val="00333D34"/>
    <w:rsid w:val="00336401"/>
    <w:rsid w:val="00340B89"/>
    <w:rsid w:val="00342AB0"/>
    <w:rsid w:val="00353266"/>
    <w:rsid w:val="00372253"/>
    <w:rsid w:val="003A2AB3"/>
    <w:rsid w:val="003B2275"/>
    <w:rsid w:val="003B52A0"/>
    <w:rsid w:val="00401620"/>
    <w:rsid w:val="00440B29"/>
    <w:rsid w:val="00481C4B"/>
    <w:rsid w:val="004B389C"/>
    <w:rsid w:val="004E0A1B"/>
    <w:rsid w:val="004F046B"/>
    <w:rsid w:val="00534CC4"/>
    <w:rsid w:val="00552C8F"/>
    <w:rsid w:val="00556042"/>
    <w:rsid w:val="00562ABB"/>
    <w:rsid w:val="0058614E"/>
    <w:rsid w:val="00596353"/>
    <w:rsid w:val="005A4396"/>
    <w:rsid w:val="005B061A"/>
    <w:rsid w:val="005C4E7E"/>
    <w:rsid w:val="005D7142"/>
    <w:rsid w:val="005F24FA"/>
    <w:rsid w:val="005F362A"/>
    <w:rsid w:val="00640C67"/>
    <w:rsid w:val="00640F03"/>
    <w:rsid w:val="0066683E"/>
    <w:rsid w:val="00667F54"/>
    <w:rsid w:val="00670533"/>
    <w:rsid w:val="006819C0"/>
    <w:rsid w:val="00685487"/>
    <w:rsid w:val="006B6A3D"/>
    <w:rsid w:val="006D734B"/>
    <w:rsid w:val="00700571"/>
    <w:rsid w:val="00712FA9"/>
    <w:rsid w:val="00720DB9"/>
    <w:rsid w:val="007254F7"/>
    <w:rsid w:val="00762CFF"/>
    <w:rsid w:val="007640D3"/>
    <w:rsid w:val="007742D7"/>
    <w:rsid w:val="00797FD6"/>
    <w:rsid w:val="007C1060"/>
    <w:rsid w:val="007C3CA1"/>
    <w:rsid w:val="007D1E85"/>
    <w:rsid w:val="007F4308"/>
    <w:rsid w:val="00801C8F"/>
    <w:rsid w:val="00812139"/>
    <w:rsid w:val="00813F3F"/>
    <w:rsid w:val="0082453A"/>
    <w:rsid w:val="00835EC5"/>
    <w:rsid w:val="00847C42"/>
    <w:rsid w:val="00856E0A"/>
    <w:rsid w:val="00874D0B"/>
    <w:rsid w:val="00881DA3"/>
    <w:rsid w:val="008A687F"/>
    <w:rsid w:val="008C3B12"/>
    <w:rsid w:val="008C58A1"/>
    <w:rsid w:val="008E30AA"/>
    <w:rsid w:val="008F2916"/>
    <w:rsid w:val="00971C64"/>
    <w:rsid w:val="00977B8E"/>
    <w:rsid w:val="00984DFE"/>
    <w:rsid w:val="009C7067"/>
    <w:rsid w:val="009C7120"/>
    <w:rsid w:val="009D1D8D"/>
    <w:rsid w:val="00A81E8C"/>
    <w:rsid w:val="00A90D06"/>
    <w:rsid w:val="00AA2F25"/>
    <w:rsid w:val="00AB0560"/>
    <w:rsid w:val="00AB470A"/>
    <w:rsid w:val="00AD5231"/>
    <w:rsid w:val="00AE527A"/>
    <w:rsid w:val="00B05DC8"/>
    <w:rsid w:val="00B143C4"/>
    <w:rsid w:val="00B21513"/>
    <w:rsid w:val="00B2329F"/>
    <w:rsid w:val="00B3735D"/>
    <w:rsid w:val="00B43AD6"/>
    <w:rsid w:val="00B70AE9"/>
    <w:rsid w:val="00BA1AC5"/>
    <w:rsid w:val="00BA581B"/>
    <w:rsid w:val="00BD0995"/>
    <w:rsid w:val="00BE00BF"/>
    <w:rsid w:val="00BE7D6F"/>
    <w:rsid w:val="00BF4F0B"/>
    <w:rsid w:val="00C1176E"/>
    <w:rsid w:val="00C1612A"/>
    <w:rsid w:val="00C20E9B"/>
    <w:rsid w:val="00C22D77"/>
    <w:rsid w:val="00C2646C"/>
    <w:rsid w:val="00C40429"/>
    <w:rsid w:val="00C43888"/>
    <w:rsid w:val="00C4511B"/>
    <w:rsid w:val="00C4767A"/>
    <w:rsid w:val="00C550C9"/>
    <w:rsid w:val="00C72C9F"/>
    <w:rsid w:val="00C90EDC"/>
    <w:rsid w:val="00CA12D1"/>
    <w:rsid w:val="00CB2B24"/>
    <w:rsid w:val="00CD5BDB"/>
    <w:rsid w:val="00CE4A70"/>
    <w:rsid w:val="00CF168B"/>
    <w:rsid w:val="00CF3151"/>
    <w:rsid w:val="00D01DAC"/>
    <w:rsid w:val="00D42220"/>
    <w:rsid w:val="00D65452"/>
    <w:rsid w:val="00D814A3"/>
    <w:rsid w:val="00D87002"/>
    <w:rsid w:val="00DC693B"/>
    <w:rsid w:val="00DE27C0"/>
    <w:rsid w:val="00E17553"/>
    <w:rsid w:val="00E21A0A"/>
    <w:rsid w:val="00E2687B"/>
    <w:rsid w:val="00E309A3"/>
    <w:rsid w:val="00E42174"/>
    <w:rsid w:val="00E86A23"/>
    <w:rsid w:val="00EB0DD6"/>
    <w:rsid w:val="00ED18D6"/>
    <w:rsid w:val="00ED21C4"/>
    <w:rsid w:val="00EE6F7E"/>
    <w:rsid w:val="00EF52FF"/>
    <w:rsid w:val="00EF5B41"/>
    <w:rsid w:val="00EF6C24"/>
    <w:rsid w:val="00F32EC9"/>
    <w:rsid w:val="00F40974"/>
    <w:rsid w:val="00F40C29"/>
    <w:rsid w:val="00F62170"/>
    <w:rsid w:val="00F85B69"/>
    <w:rsid w:val="00FB15F8"/>
    <w:rsid w:val="00FD0326"/>
    <w:rsid w:val="00FD2F13"/>
    <w:rsid w:val="3A391AA6"/>
    <w:rsid w:val="42C5B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356089"/>
  <w15:chartTrackingRefBased/>
  <w15:docId w15:val="{B4950083-2465-4275-BF67-3E81A594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8A8D8F" w:themeColor="accent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220"/>
  </w:style>
  <w:style w:type="paragraph" w:styleId="Heading1">
    <w:name w:val="heading 1"/>
    <w:basedOn w:val="Normal"/>
    <w:next w:val="Normal"/>
    <w:link w:val="Heading1Char"/>
    <w:uiPriority w:val="9"/>
    <w:qFormat/>
    <w:rsid w:val="00F40C29"/>
    <w:pPr>
      <w:keepNext/>
      <w:keepLines/>
      <w:spacing w:before="240" w:after="0"/>
      <w:outlineLvl w:val="0"/>
    </w:pPr>
    <w:rPr>
      <w:rFonts w:asciiTheme="majorHAnsi" w:eastAsiaTheme="majorEastAsia" w:hAnsiTheme="majorHAnsi" w:cstheme="majorBidi"/>
      <w:b/>
      <w:color w:val="41748D" w:themeColor="accen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B2B24"/>
    <w:pPr>
      <w:ind w:left="720"/>
      <w:contextualSpacing/>
    </w:pPr>
  </w:style>
  <w:style w:type="paragraph" w:styleId="Header">
    <w:name w:val="header"/>
    <w:basedOn w:val="Normal"/>
    <w:link w:val="HeaderChar"/>
    <w:uiPriority w:val="99"/>
    <w:unhideWhenUsed/>
    <w:rsid w:val="00CB2B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B24"/>
  </w:style>
  <w:style w:type="paragraph" w:styleId="Footer">
    <w:name w:val="footer"/>
    <w:basedOn w:val="Normal"/>
    <w:link w:val="FooterChar"/>
    <w:uiPriority w:val="99"/>
    <w:unhideWhenUsed/>
    <w:rsid w:val="00CB2B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B24"/>
  </w:style>
  <w:style w:type="paragraph" w:styleId="Title">
    <w:name w:val="Title"/>
    <w:aliases w:val="Title Cover"/>
    <w:basedOn w:val="Normal"/>
    <w:next w:val="Normal"/>
    <w:link w:val="TitleChar"/>
    <w:uiPriority w:val="10"/>
    <w:qFormat/>
    <w:rsid w:val="00372253"/>
    <w:pPr>
      <w:spacing w:after="0" w:line="240" w:lineRule="auto"/>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aliases w:val="Title Cover Char"/>
    <w:basedOn w:val="DefaultParagraphFont"/>
    <w:link w:val="Title"/>
    <w:uiPriority w:val="10"/>
    <w:rsid w:val="00372253"/>
    <w:rPr>
      <w:rFonts w:asciiTheme="majorHAnsi" w:eastAsiaTheme="majorEastAsia" w:hAnsiTheme="majorHAnsi" w:cstheme="majorBidi"/>
      <w:b/>
      <w:color w:val="FFFFFF" w:themeColor="background1"/>
      <w:spacing w:val="-10"/>
      <w:kern w:val="28"/>
      <w:sz w:val="56"/>
      <w:szCs w:val="56"/>
    </w:rPr>
  </w:style>
  <w:style w:type="paragraph" w:styleId="Subtitle">
    <w:name w:val="Subtitle"/>
    <w:aliases w:val="Subtitle Cover"/>
    <w:basedOn w:val="Normal"/>
    <w:next w:val="Normal"/>
    <w:link w:val="SubtitleChar"/>
    <w:uiPriority w:val="11"/>
    <w:qFormat/>
    <w:rsid w:val="002A4459"/>
    <w:pPr>
      <w:jc w:val="center"/>
    </w:pPr>
    <w:rPr>
      <w:color w:val="FFFFFF" w:themeColor="background1"/>
      <w:sz w:val="32"/>
    </w:rPr>
  </w:style>
  <w:style w:type="character" w:customStyle="1" w:styleId="SubtitleChar">
    <w:name w:val="Subtitle Char"/>
    <w:aliases w:val="Subtitle Cover Char"/>
    <w:basedOn w:val="DefaultParagraphFont"/>
    <w:link w:val="Subtitle"/>
    <w:uiPriority w:val="11"/>
    <w:rsid w:val="002A4459"/>
    <w:rPr>
      <w:color w:val="FFFFFF" w:themeColor="background1"/>
      <w:sz w:val="32"/>
    </w:rPr>
  </w:style>
  <w:style w:type="character" w:customStyle="1" w:styleId="Heading1Char">
    <w:name w:val="Heading 1 Char"/>
    <w:basedOn w:val="DefaultParagraphFont"/>
    <w:link w:val="Heading1"/>
    <w:uiPriority w:val="9"/>
    <w:rsid w:val="00F40C29"/>
    <w:rPr>
      <w:rFonts w:asciiTheme="majorHAnsi" w:eastAsiaTheme="majorEastAsia" w:hAnsiTheme="majorHAnsi" w:cstheme="majorBidi"/>
      <w:b/>
      <w:color w:val="41748D" w:themeColor="accent1"/>
      <w:sz w:val="32"/>
      <w:szCs w:val="32"/>
    </w:rPr>
  </w:style>
  <w:style w:type="paragraph" w:styleId="TOCHeading">
    <w:name w:val="TOC Heading"/>
    <w:basedOn w:val="Heading1"/>
    <w:next w:val="Normal"/>
    <w:uiPriority w:val="39"/>
    <w:unhideWhenUsed/>
    <w:qFormat/>
    <w:rsid w:val="00D42220"/>
    <w:pPr>
      <w:outlineLvl w:val="9"/>
    </w:pPr>
    <w:rPr>
      <w:b w:val="0"/>
    </w:rPr>
  </w:style>
  <w:style w:type="paragraph" w:styleId="TOC1">
    <w:name w:val="toc 1"/>
    <w:basedOn w:val="Normal"/>
    <w:next w:val="Normal"/>
    <w:autoRedefine/>
    <w:uiPriority w:val="39"/>
    <w:unhideWhenUsed/>
    <w:rsid w:val="00D42220"/>
    <w:pPr>
      <w:spacing w:after="100"/>
    </w:pPr>
  </w:style>
  <w:style w:type="character" w:styleId="Hyperlink">
    <w:name w:val="Hyperlink"/>
    <w:basedOn w:val="DefaultParagraphFont"/>
    <w:uiPriority w:val="99"/>
    <w:unhideWhenUsed/>
    <w:rsid w:val="00D42220"/>
    <w:rPr>
      <w:color w:val="000000" w:themeColor="hyperlink"/>
      <w:u w:val="single"/>
    </w:rPr>
  </w:style>
  <w:style w:type="paragraph" w:customStyle="1" w:styleId="BulletPointStyle">
    <w:name w:val="Bullet Point Style"/>
    <w:basedOn w:val="ListParagraph"/>
    <w:link w:val="BulletPointStyleChar"/>
    <w:qFormat/>
    <w:rsid w:val="008C58A1"/>
    <w:pPr>
      <w:ind w:left="0"/>
    </w:pPr>
    <w:rPr>
      <w:color w:val="454648" w:themeColor="accent2" w:themeShade="80"/>
    </w:rPr>
  </w:style>
  <w:style w:type="paragraph" w:customStyle="1" w:styleId="OpeningParagraph">
    <w:name w:val="Opening Paragraph"/>
    <w:basedOn w:val="Normal"/>
    <w:link w:val="OpeningParagraphChar"/>
    <w:qFormat/>
    <w:rsid w:val="008C58A1"/>
    <w:rPr>
      <w:color w:val="B7B09C" w:themeColor="accent4"/>
      <w:sz w:val="28"/>
    </w:rPr>
  </w:style>
  <w:style w:type="character" w:customStyle="1" w:styleId="ListParagraphChar">
    <w:name w:val="List Paragraph Char"/>
    <w:basedOn w:val="DefaultParagraphFont"/>
    <w:link w:val="ListParagraph"/>
    <w:uiPriority w:val="34"/>
    <w:rsid w:val="008C58A1"/>
  </w:style>
  <w:style w:type="character" w:customStyle="1" w:styleId="BulletPointStyleChar">
    <w:name w:val="Bullet Point Style Char"/>
    <w:basedOn w:val="ListParagraphChar"/>
    <w:link w:val="BulletPointStyle"/>
    <w:rsid w:val="008C58A1"/>
    <w:rPr>
      <w:color w:val="454648" w:themeColor="accent2" w:themeShade="80"/>
    </w:rPr>
  </w:style>
  <w:style w:type="paragraph" w:customStyle="1" w:styleId="FooterStyle">
    <w:name w:val="Footer Style"/>
    <w:basedOn w:val="Normal"/>
    <w:link w:val="FooterStyleChar"/>
    <w:qFormat/>
    <w:rsid w:val="008C58A1"/>
    <w:pPr>
      <w:spacing w:after="0"/>
    </w:pPr>
    <w:rPr>
      <w:color w:val="FFFFFF" w:themeColor="background1"/>
      <w:sz w:val="16"/>
    </w:rPr>
  </w:style>
  <w:style w:type="character" w:customStyle="1" w:styleId="OpeningParagraphChar">
    <w:name w:val="Opening Paragraph Char"/>
    <w:basedOn w:val="DefaultParagraphFont"/>
    <w:link w:val="OpeningParagraph"/>
    <w:rsid w:val="008C58A1"/>
    <w:rPr>
      <w:color w:val="B7B09C" w:themeColor="accent4"/>
      <w:sz w:val="28"/>
    </w:rPr>
  </w:style>
  <w:style w:type="table" w:styleId="TableGrid">
    <w:name w:val="Table Grid"/>
    <w:basedOn w:val="TableNormal"/>
    <w:uiPriority w:val="39"/>
    <w:rsid w:val="008C5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StyleChar">
    <w:name w:val="Footer Style Char"/>
    <w:basedOn w:val="DefaultParagraphFont"/>
    <w:link w:val="FooterStyle"/>
    <w:rsid w:val="008C58A1"/>
    <w:rPr>
      <w:color w:val="FFFFFF" w:themeColor="background1"/>
      <w:sz w:val="16"/>
    </w:rPr>
  </w:style>
  <w:style w:type="table" w:styleId="GridTable4-Accent4">
    <w:name w:val="Grid Table 4 Accent 4"/>
    <w:basedOn w:val="TableNormal"/>
    <w:uiPriority w:val="49"/>
    <w:rsid w:val="008C58A1"/>
    <w:pPr>
      <w:spacing w:after="0" w:line="240" w:lineRule="auto"/>
    </w:pPr>
    <w:tblPr>
      <w:tblStyleRowBandSize w:val="1"/>
      <w:tblStyleColBandSize w:val="1"/>
      <w:tblBorders>
        <w:top w:val="single" w:sz="4" w:space="0" w:color="D3CFC3" w:themeColor="accent4" w:themeTint="99"/>
        <w:left w:val="single" w:sz="4" w:space="0" w:color="D3CFC3" w:themeColor="accent4" w:themeTint="99"/>
        <w:bottom w:val="single" w:sz="4" w:space="0" w:color="D3CFC3" w:themeColor="accent4" w:themeTint="99"/>
        <w:right w:val="single" w:sz="4" w:space="0" w:color="D3CFC3" w:themeColor="accent4" w:themeTint="99"/>
        <w:insideH w:val="single" w:sz="4" w:space="0" w:color="D3CFC3" w:themeColor="accent4" w:themeTint="99"/>
        <w:insideV w:val="single" w:sz="4" w:space="0" w:color="D3CFC3" w:themeColor="accent4" w:themeTint="99"/>
      </w:tblBorders>
    </w:tblPr>
    <w:tblStylePr w:type="firstRow">
      <w:rPr>
        <w:b/>
        <w:bCs/>
        <w:color w:val="FFFFFF" w:themeColor="background1"/>
      </w:rPr>
      <w:tblPr/>
      <w:tcPr>
        <w:tcBorders>
          <w:top w:val="single" w:sz="4" w:space="0" w:color="B7B09C" w:themeColor="accent4"/>
          <w:left w:val="single" w:sz="4" w:space="0" w:color="B7B09C" w:themeColor="accent4"/>
          <w:bottom w:val="single" w:sz="4" w:space="0" w:color="B7B09C" w:themeColor="accent4"/>
          <w:right w:val="single" w:sz="4" w:space="0" w:color="B7B09C" w:themeColor="accent4"/>
          <w:insideH w:val="nil"/>
          <w:insideV w:val="nil"/>
        </w:tcBorders>
        <w:shd w:val="clear" w:color="auto" w:fill="B7B09C" w:themeFill="accent4"/>
      </w:tcPr>
    </w:tblStylePr>
    <w:tblStylePr w:type="lastRow">
      <w:rPr>
        <w:b/>
        <w:bCs/>
      </w:rPr>
      <w:tblPr/>
      <w:tcPr>
        <w:tcBorders>
          <w:top w:val="double" w:sz="4" w:space="0" w:color="B7B09C" w:themeColor="accent4"/>
        </w:tcBorders>
      </w:tcPr>
    </w:tblStylePr>
    <w:tblStylePr w:type="firstCol">
      <w:rPr>
        <w:b/>
        <w:bCs/>
      </w:rPr>
    </w:tblStylePr>
    <w:tblStylePr w:type="lastCol">
      <w:rPr>
        <w:b/>
        <w:bCs/>
      </w:rPr>
    </w:tblStylePr>
    <w:tblStylePr w:type="band1Vert">
      <w:tblPr/>
      <w:tcPr>
        <w:shd w:val="clear" w:color="auto" w:fill="F0EFEB" w:themeFill="accent4" w:themeFillTint="33"/>
      </w:tcPr>
    </w:tblStylePr>
    <w:tblStylePr w:type="band1Horz">
      <w:tblPr/>
      <w:tcPr>
        <w:shd w:val="clear" w:color="auto" w:fill="F0EFEB" w:themeFill="accent4" w:themeFillTint="33"/>
      </w:tcPr>
    </w:tblStylePr>
  </w:style>
  <w:style w:type="paragraph" w:customStyle="1" w:styleId="Subhead">
    <w:name w:val="Subhead"/>
    <w:basedOn w:val="Heading1"/>
    <w:link w:val="SubheadChar"/>
    <w:qFormat/>
    <w:rsid w:val="00C4511B"/>
    <w:rPr>
      <w:color w:val="B7B09C" w:themeColor="accent4"/>
      <w:sz w:val="28"/>
    </w:rPr>
  </w:style>
  <w:style w:type="paragraph" w:customStyle="1" w:styleId="NumberedList">
    <w:name w:val="Numbered List"/>
    <w:basedOn w:val="BulletPointStyle"/>
    <w:link w:val="NumberedListChar"/>
    <w:qFormat/>
    <w:rsid w:val="00C4511B"/>
    <w:pPr>
      <w:numPr>
        <w:numId w:val="10"/>
      </w:numPr>
    </w:pPr>
  </w:style>
  <w:style w:type="character" w:customStyle="1" w:styleId="SubheadChar">
    <w:name w:val="Subhead Char"/>
    <w:basedOn w:val="Heading1Char"/>
    <w:link w:val="Subhead"/>
    <w:rsid w:val="00C4511B"/>
    <w:rPr>
      <w:rFonts w:asciiTheme="majorHAnsi" w:eastAsiaTheme="majorEastAsia" w:hAnsiTheme="majorHAnsi" w:cstheme="majorBidi"/>
      <w:b/>
      <w:color w:val="B7B09C" w:themeColor="accent4"/>
      <w:sz w:val="28"/>
      <w:szCs w:val="32"/>
    </w:rPr>
  </w:style>
  <w:style w:type="character" w:customStyle="1" w:styleId="NumberedListChar">
    <w:name w:val="Numbered List Char"/>
    <w:basedOn w:val="BulletPointStyleChar"/>
    <w:link w:val="NumberedList"/>
    <w:rsid w:val="00C4511B"/>
    <w:rPr>
      <w:color w:val="454648" w:themeColor="accent2" w:themeShade="80"/>
    </w:rPr>
  </w:style>
  <w:style w:type="table" w:styleId="GridTable4-Accent1">
    <w:name w:val="Grid Table 4 Accent 1"/>
    <w:basedOn w:val="TableNormal"/>
    <w:uiPriority w:val="49"/>
    <w:rsid w:val="00552C8F"/>
    <w:pPr>
      <w:spacing w:after="0" w:line="240" w:lineRule="auto"/>
    </w:pPr>
    <w:tblPr>
      <w:tblStyleRowBandSize w:val="1"/>
      <w:tblStyleColBandSize w:val="1"/>
      <w:tblBorders>
        <w:top w:val="single" w:sz="4" w:space="0" w:color="81AFC5" w:themeColor="accent1" w:themeTint="99"/>
        <w:left w:val="single" w:sz="4" w:space="0" w:color="81AFC5" w:themeColor="accent1" w:themeTint="99"/>
        <w:bottom w:val="single" w:sz="4" w:space="0" w:color="81AFC5" w:themeColor="accent1" w:themeTint="99"/>
        <w:right w:val="single" w:sz="4" w:space="0" w:color="81AFC5" w:themeColor="accent1" w:themeTint="99"/>
        <w:insideH w:val="single" w:sz="4" w:space="0" w:color="81AFC5" w:themeColor="accent1" w:themeTint="99"/>
        <w:insideV w:val="single" w:sz="4" w:space="0" w:color="81AFC5" w:themeColor="accent1" w:themeTint="99"/>
      </w:tblBorders>
    </w:tblPr>
    <w:tblStylePr w:type="firstRow">
      <w:rPr>
        <w:b/>
        <w:bCs/>
        <w:color w:val="FFFFFF" w:themeColor="background1"/>
      </w:rPr>
      <w:tblPr/>
      <w:tcPr>
        <w:tcBorders>
          <w:top w:val="single" w:sz="4" w:space="0" w:color="41748D" w:themeColor="accent1"/>
          <w:left w:val="single" w:sz="4" w:space="0" w:color="41748D" w:themeColor="accent1"/>
          <w:bottom w:val="single" w:sz="4" w:space="0" w:color="41748D" w:themeColor="accent1"/>
          <w:right w:val="single" w:sz="4" w:space="0" w:color="41748D" w:themeColor="accent1"/>
          <w:insideH w:val="nil"/>
          <w:insideV w:val="nil"/>
        </w:tcBorders>
        <w:shd w:val="clear" w:color="auto" w:fill="41748D" w:themeFill="accent1"/>
      </w:tcPr>
    </w:tblStylePr>
    <w:tblStylePr w:type="lastRow">
      <w:rPr>
        <w:b/>
        <w:bCs/>
      </w:rPr>
      <w:tblPr/>
      <w:tcPr>
        <w:tcBorders>
          <w:top w:val="double" w:sz="4" w:space="0" w:color="41748D" w:themeColor="accent1"/>
        </w:tcBorders>
      </w:tcPr>
    </w:tblStylePr>
    <w:tblStylePr w:type="firstCol">
      <w:rPr>
        <w:b/>
        <w:bCs/>
      </w:rPr>
    </w:tblStylePr>
    <w:tblStylePr w:type="lastCol">
      <w:rPr>
        <w:b/>
        <w:bCs/>
      </w:rPr>
    </w:tblStylePr>
    <w:tblStylePr w:type="band1Vert">
      <w:tblPr/>
      <w:tcPr>
        <w:shd w:val="clear" w:color="auto" w:fill="D5E4EB" w:themeFill="accent1" w:themeFillTint="33"/>
      </w:tcPr>
    </w:tblStylePr>
    <w:tblStylePr w:type="band1Horz">
      <w:tblPr/>
      <w:tcPr>
        <w:shd w:val="clear" w:color="auto" w:fill="D5E4EB" w:themeFill="accent1" w:themeFillTint="33"/>
      </w:tcPr>
    </w:tblStylePr>
  </w:style>
  <w:style w:type="character" w:styleId="CommentReference">
    <w:name w:val="annotation reference"/>
    <w:basedOn w:val="DefaultParagraphFont"/>
    <w:uiPriority w:val="99"/>
    <w:semiHidden/>
    <w:unhideWhenUsed/>
    <w:rsid w:val="005F362A"/>
    <w:rPr>
      <w:sz w:val="16"/>
      <w:szCs w:val="16"/>
    </w:rPr>
  </w:style>
  <w:style w:type="paragraph" w:styleId="CommentText">
    <w:name w:val="annotation text"/>
    <w:basedOn w:val="Normal"/>
    <w:link w:val="CommentTextChar"/>
    <w:uiPriority w:val="99"/>
    <w:unhideWhenUsed/>
    <w:rsid w:val="005F362A"/>
    <w:pPr>
      <w:spacing w:line="240" w:lineRule="auto"/>
    </w:pPr>
    <w:rPr>
      <w:sz w:val="20"/>
      <w:szCs w:val="20"/>
    </w:rPr>
  </w:style>
  <w:style w:type="character" w:customStyle="1" w:styleId="CommentTextChar">
    <w:name w:val="Comment Text Char"/>
    <w:basedOn w:val="DefaultParagraphFont"/>
    <w:link w:val="CommentText"/>
    <w:uiPriority w:val="99"/>
    <w:rsid w:val="005F362A"/>
    <w:rPr>
      <w:sz w:val="20"/>
      <w:szCs w:val="20"/>
    </w:rPr>
  </w:style>
  <w:style w:type="paragraph" w:styleId="CommentSubject">
    <w:name w:val="annotation subject"/>
    <w:basedOn w:val="CommentText"/>
    <w:next w:val="CommentText"/>
    <w:link w:val="CommentSubjectChar"/>
    <w:uiPriority w:val="99"/>
    <w:semiHidden/>
    <w:unhideWhenUsed/>
    <w:rsid w:val="005F362A"/>
    <w:rPr>
      <w:b/>
      <w:bCs/>
    </w:rPr>
  </w:style>
  <w:style w:type="character" w:customStyle="1" w:styleId="CommentSubjectChar">
    <w:name w:val="Comment Subject Char"/>
    <w:basedOn w:val="CommentTextChar"/>
    <w:link w:val="CommentSubject"/>
    <w:uiPriority w:val="99"/>
    <w:semiHidden/>
    <w:rsid w:val="005F362A"/>
    <w:rPr>
      <w:b/>
      <w:bCs/>
      <w:sz w:val="20"/>
      <w:szCs w:val="20"/>
    </w:rPr>
  </w:style>
  <w:style w:type="paragraph" w:styleId="BalloonText">
    <w:name w:val="Balloon Text"/>
    <w:basedOn w:val="Normal"/>
    <w:link w:val="BalloonTextChar"/>
    <w:uiPriority w:val="99"/>
    <w:semiHidden/>
    <w:unhideWhenUsed/>
    <w:rsid w:val="005F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6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526654">
      <w:bodyDiv w:val="1"/>
      <w:marLeft w:val="0"/>
      <w:marRight w:val="0"/>
      <w:marTop w:val="0"/>
      <w:marBottom w:val="0"/>
      <w:divBdr>
        <w:top w:val="none" w:sz="0" w:space="0" w:color="auto"/>
        <w:left w:val="none" w:sz="0" w:space="0" w:color="auto"/>
        <w:bottom w:val="none" w:sz="0" w:space="0" w:color="auto"/>
        <w:right w:val="none" w:sz="0" w:space="0" w:color="auto"/>
      </w:divBdr>
    </w:div>
    <w:div w:id="172618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2 Dominion">
      <a:dk1>
        <a:sysClr val="windowText" lastClr="000000"/>
      </a:dk1>
      <a:lt1>
        <a:sysClr val="window" lastClr="FFFFFF"/>
      </a:lt1>
      <a:dk2>
        <a:srgbClr val="44546A"/>
      </a:dk2>
      <a:lt2>
        <a:srgbClr val="E7E6E6"/>
      </a:lt2>
      <a:accent1>
        <a:srgbClr val="41748D"/>
      </a:accent1>
      <a:accent2>
        <a:srgbClr val="8A8D8F"/>
      </a:accent2>
      <a:accent3>
        <a:srgbClr val="72A39C"/>
      </a:accent3>
      <a:accent4>
        <a:srgbClr val="B7B09C"/>
      </a:accent4>
      <a:accent5>
        <a:srgbClr val="978C87"/>
      </a:accent5>
      <a:accent6>
        <a:srgbClr val="D60C8C"/>
      </a:accent6>
      <a:hlink>
        <a:srgbClr val="000000"/>
      </a:hlink>
      <a:folHlink>
        <a:srgbClr val="000000"/>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8EA36C683CB443874EB1137344DDFD" ma:contentTypeVersion="4" ma:contentTypeDescription="Create a new document." ma:contentTypeScope="" ma:versionID="596d939b540cf98b8f12453d0fdfda70">
  <xsd:schema xmlns:xsd="http://www.w3.org/2001/XMLSchema" xmlns:xs="http://www.w3.org/2001/XMLSchema" xmlns:p="http://schemas.microsoft.com/office/2006/metadata/properties" xmlns:ns2="39001ff8-035a-49f4-97ef-6e49cd05c2a5" targetNamespace="http://schemas.microsoft.com/office/2006/metadata/properties" ma:root="true" ma:fieldsID="cafb2e60da60b9e484f128aa3358a815" ns2:_="">
    <xsd:import namespace="39001ff8-035a-49f4-97ef-6e49cd05c2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1ff8-035a-49f4-97ef-6e49cd05c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5B6C2-8B12-4C47-A5C2-479FD6BBA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01ff8-035a-49f4-97ef-6e49cd05c2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B8F733-B8F7-4DDF-BBCD-DE305609A296}">
  <ds:schemaRefs>
    <ds:schemaRef ds:uri="http://schemas.microsoft.com/sharepoint/v3/contenttype/forms"/>
  </ds:schemaRefs>
</ds:datastoreItem>
</file>

<file path=customXml/itemProps3.xml><?xml version="1.0" encoding="utf-8"?>
<ds:datastoreItem xmlns:ds="http://schemas.openxmlformats.org/officeDocument/2006/customXml" ds:itemID="{642A698D-E86B-4075-9AF2-635891479509}">
  <ds:schemaRefs>
    <ds:schemaRef ds:uri="http://purl.org/dc/dcmitype/"/>
    <ds:schemaRef ds:uri="http://purl.org/dc/elements/1.1/"/>
    <ds:schemaRef ds:uri="http://schemas.microsoft.com/office/2006/documentManagement/types"/>
    <ds:schemaRef ds:uri="http://schemas.microsoft.com/office/infopath/2007/PartnerControls"/>
    <ds:schemaRef ds:uri="39001ff8-035a-49f4-97ef-6e49cd05c2a5"/>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7329C05-1199-470B-B0DF-57FC46DC4988}">
  <ds:schemaRefs>
    <ds:schemaRef ds:uri="http://schemas.openxmlformats.org/officeDocument/2006/bibliography"/>
  </ds:schemaRefs>
</ds:datastoreItem>
</file>

<file path=docMetadata/LabelInfo.xml><?xml version="1.0" encoding="utf-8"?>
<clbl:labelList xmlns:clbl="http://schemas.microsoft.com/office/2020/mipLabelMetadata">
  <clbl:label id="{30f01c3b-d3ff-470f-a1c2-728b314c9852}" enabled="0" method="" siteId="{30f01c3b-d3ff-470f-a1c2-728b314c9852}" removed="1"/>
</clbl:labelList>
</file>

<file path=docProps/app.xml><?xml version="1.0" encoding="utf-8"?>
<Properties xmlns="http://schemas.openxmlformats.org/officeDocument/2006/extended-properties" xmlns:vt="http://schemas.openxmlformats.org/officeDocument/2006/docPropsVTypes">
  <Template>Normal.dotm</Template>
  <TotalTime>19</TotalTime>
  <Pages>3</Pages>
  <Words>672</Words>
  <Characters>4114</Characters>
  <Application>Microsoft Office Word</Application>
  <DocSecurity>0</DocSecurity>
  <Lines>164</Lines>
  <Paragraphs>106</Paragraphs>
  <ScaleCrop>false</ScaleCrop>
  <HeadingPairs>
    <vt:vector size="2" baseType="variant">
      <vt:variant>
        <vt:lpstr>Title</vt:lpstr>
      </vt:variant>
      <vt:variant>
        <vt:i4>1</vt:i4>
      </vt:variant>
    </vt:vector>
  </HeadingPairs>
  <TitlesOfParts>
    <vt:vector size="1" baseType="lpstr">
      <vt:lpstr>Role Profile Template</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dc:title>
  <dc:subject/>
  <dc:creator>WindySantoso</dc:creator>
  <cp:keywords/>
  <dc:description/>
  <cp:lastModifiedBy>Sarah Kirkby</cp:lastModifiedBy>
  <cp:revision>4</cp:revision>
  <cp:lastPrinted>2017-11-21T13:36:00Z</cp:lastPrinted>
  <dcterms:created xsi:type="dcterms:W3CDTF">2026-01-28T13:57:00Z</dcterms:created>
  <dcterms:modified xsi:type="dcterms:W3CDTF">2026-01-29T09:50:00Z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0x0101008A8EA36C683CB443874EB1137344DDFD</vt:lpwstr>
  </property>
  <property fmtid="{D5CDD505-2E9C-101B-9397-08002B2CF9AE}" pid="3" name="Audience1">
    <vt:lpwstr>10;#Internal|6edf9892-1556-4ab7-a359-5dc0cd1e2e05</vt:lpwstr>
  </property>
  <property fmtid="{D5CDD505-2E9C-101B-9397-08002B2CF9AE}" pid="4" name="Topic">
    <vt:lpwstr>81;#Business information|fa1aa190-f6ec-4112-b287-d926ebe1e84d</vt:lpwstr>
  </property>
  <property fmtid="{D5CDD505-2E9C-101B-9397-08002B2CF9AE}" pid="5" name="IT System">
    <vt:lpwstr/>
  </property>
  <property fmtid="{D5CDD505-2E9C-101B-9397-08002B2CF9AE}" pid="6" name="Department1">
    <vt:lpwstr>31;#Human Resources|ddb01adf-ad76-4505-b60f-b30d9232bd30</vt:lpwstr>
  </property>
</Properties>
</file>